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B0CABB" w14:textId="77777777" w:rsidR="00E07DAD" w:rsidRPr="00DB5523" w:rsidRDefault="00997F14" w:rsidP="00E07DAD">
      <w:pPr>
        <w:ind w:left="4248"/>
        <w:jc w:val="center"/>
        <w:rPr>
          <w:rFonts w:ascii="Corbel" w:hAnsi="Corbel"/>
          <w:i/>
        </w:rPr>
      </w:pPr>
      <w:r>
        <w:rPr>
          <w:rFonts w:ascii="Times New Roman" w:hAnsi="Times New Roman"/>
          <w:b/>
          <w:bCs/>
        </w:rPr>
        <w:t xml:space="preserve">  </w:t>
      </w:r>
      <w:r w:rsidR="00E07DAD" w:rsidRPr="00DB5523">
        <w:rPr>
          <w:rFonts w:ascii="Corbel" w:hAnsi="Corbel"/>
          <w:i/>
        </w:rPr>
        <w:t>Załącznik nr 1.5 do Zarządzenia Rektora UR nr 7/2023</w:t>
      </w:r>
    </w:p>
    <w:p w14:paraId="605E527B" w14:textId="77777777" w:rsidR="00E07DAD" w:rsidRPr="00DB5523" w:rsidRDefault="00E07DAD" w:rsidP="00E07DAD">
      <w:pPr>
        <w:jc w:val="center"/>
        <w:rPr>
          <w:rFonts w:ascii="Corbel" w:hAnsi="Corbel"/>
          <w:b/>
          <w:sz w:val="24"/>
        </w:rPr>
      </w:pPr>
      <w:r w:rsidRPr="00DB5523">
        <w:rPr>
          <w:rFonts w:ascii="Corbel" w:hAnsi="Corbel"/>
          <w:b/>
          <w:sz w:val="24"/>
        </w:rPr>
        <w:t>SYLABUS</w:t>
      </w:r>
    </w:p>
    <w:p w14:paraId="1D8F1DEA" w14:textId="77777777" w:rsidR="00E07DAD" w:rsidRDefault="00E07DAD" w:rsidP="00E07DAD">
      <w:pPr>
        <w:spacing w:after="0"/>
        <w:jc w:val="center"/>
        <w:rPr>
          <w:rFonts w:ascii="Corbel" w:hAnsi="Corbel"/>
        </w:rPr>
      </w:pPr>
      <w:r w:rsidRPr="00DB5523">
        <w:rPr>
          <w:rFonts w:ascii="Corbel" w:hAnsi="Corbel"/>
        </w:rPr>
        <w:t>dotyczy cyklu kształcenia od 2023/2024 - 2024/2025</w:t>
      </w:r>
    </w:p>
    <w:p w14:paraId="167B5CB2" w14:textId="77777777" w:rsidR="00E07DAD" w:rsidRPr="00DB5523" w:rsidRDefault="00E07DAD" w:rsidP="00E07DAD">
      <w:pPr>
        <w:spacing w:after="0"/>
        <w:ind w:left="1416" w:firstLine="708"/>
        <w:jc w:val="center"/>
        <w:rPr>
          <w:rFonts w:ascii="Corbel" w:hAnsi="Corbel"/>
        </w:rPr>
      </w:pPr>
      <w:r>
        <w:rPr>
          <w:rFonts w:ascii="Corbel" w:hAnsi="Corbel"/>
        </w:rPr>
        <w:t>(skrajne daty)</w:t>
      </w:r>
    </w:p>
    <w:p w14:paraId="28D3BBD4" w14:textId="1AA2D422" w:rsidR="003E1B7D" w:rsidRPr="00DB5523" w:rsidRDefault="003E1B7D" w:rsidP="00E07DAD">
      <w:pPr>
        <w:ind w:left="3828"/>
        <w:rPr>
          <w:rFonts w:ascii="Corbel" w:hAnsi="Corbel"/>
        </w:rPr>
      </w:pPr>
      <w:bookmarkStart w:id="0" w:name="_GoBack"/>
      <w:bookmarkEnd w:id="0"/>
      <w:r w:rsidRPr="00DB5523">
        <w:rPr>
          <w:rFonts w:ascii="Corbel" w:hAnsi="Corbel"/>
        </w:rPr>
        <w:t xml:space="preserve">Rok akademicki </w:t>
      </w:r>
      <w:r>
        <w:rPr>
          <w:rFonts w:ascii="Corbel" w:hAnsi="Corbel"/>
        </w:rPr>
        <w:t>2023/</w:t>
      </w:r>
      <w:r w:rsidRPr="00DB5523">
        <w:rPr>
          <w:rFonts w:ascii="Corbel" w:hAnsi="Corbel"/>
        </w:rPr>
        <w:t>2024</w:t>
      </w:r>
    </w:p>
    <w:p w14:paraId="2F4B4238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40FFBA1A" w14:textId="77777777" w:rsidTr="17887868">
        <w:tc>
          <w:tcPr>
            <w:tcW w:w="2694" w:type="dxa"/>
            <w:vAlign w:val="center"/>
          </w:tcPr>
          <w:p w14:paraId="75381EB4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4FEE0B9" w14:textId="77777777" w:rsidR="0085747A" w:rsidRPr="009C54AE" w:rsidRDefault="00515FC8" w:rsidP="17887868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17887868">
              <w:rPr>
                <w:rFonts w:ascii="Corbel" w:hAnsi="Corbel"/>
                <w:bCs/>
                <w:sz w:val="24"/>
                <w:szCs w:val="24"/>
              </w:rPr>
              <w:t>Zasady tworzenia i stosowania prawa</w:t>
            </w:r>
          </w:p>
        </w:tc>
      </w:tr>
      <w:tr w:rsidR="0085747A" w:rsidRPr="009C54AE" w14:paraId="296440BC" w14:textId="77777777" w:rsidTr="17887868">
        <w:tc>
          <w:tcPr>
            <w:tcW w:w="2694" w:type="dxa"/>
            <w:vAlign w:val="center"/>
          </w:tcPr>
          <w:p w14:paraId="2D934752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623E065" w14:textId="77777777" w:rsidR="0085747A" w:rsidRPr="009C54AE" w:rsidRDefault="00515FC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A2SO08</w:t>
            </w:r>
          </w:p>
        </w:tc>
      </w:tr>
      <w:tr w:rsidR="00DA5EFA" w:rsidRPr="009C54AE" w14:paraId="69ED0F07" w14:textId="77777777" w:rsidTr="17887868">
        <w:tc>
          <w:tcPr>
            <w:tcW w:w="2694" w:type="dxa"/>
            <w:vAlign w:val="center"/>
          </w:tcPr>
          <w:p w14:paraId="06142F10" w14:textId="77777777" w:rsidR="00DA5EFA" w:rsidRPr="009C54AE" w:rsidRDefault="00DA5EFA" w:rsidP="00DA5EFA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F5E2638" w14:textId="59D25DD8" w:rsidR="00DA5EFA" w:rsidRPr="009C54AE" w:rsidRDefault="00DA5EFA" w:rsidP="1788786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17887868">
              <w:rPr>
                <w:rFonts w:ascii="Corbel" w:hAnsi="Corbel"/>
                <w:b w:val="0"/>
                <w:sz w:val="24"/>
                <w:szCs w:val="24"/>
              </w:rPr>
              <w:t xml:space="preserve">Kolegium Nauk Społecznych, </w:t>
            </w:r>
          </w:p>
        </w:tc>
      </w:tr>
      <w:tr w:rsidR="00DA5EFA" w:rsidRPr="009C54AE" w14:paraId="55641839" w14:textId="77777777" w:rsidTr="17887868">
        <w:tc>
          <w:tcPr>
            <w:tcW w:w="2694" w:type="dxa"/>
            <w:vAlign w:val="center"/>
          </w:tcPr>
          <w:p w14:paraId="466673D5" w14:textId="77777777" w:rsidR="00DA5EFA" w:rsidRPr="009C54AE" w:rsidRDefault="00DA5EFA" w:rsidP="00DA5EF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376889F" w14:textId="455A65C9" w:rsidR="00DA5EFA" w:rsidRPr="009C54AE" w:rsidRDefault="67E0464C" w:rsidP="1788786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17887868">
              <w:rPr>
                <w:rFonts w:ascii="Corbel" w:hAnsi="Corbel"/>
                <w:b w:val="0"/>
                <w:sz w:val="24"/>
                <w:szCs w:val="24"/>
              </w:rPr>
              <w:t>Instytut Nauk Prawnych</w:t>
            </w:r>
            <w:r w:rsidRPr="17887868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</w:t>
            </w:r>
            <w:r w:rsidR="00DA5EFA" w:rsidRPr="17887868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Zakład Nauk Historyczno i </w:t>
            </w:r>
            <w:proofErr w:type="spellStart"/>
            <w:r w:rsidR="00DA5EFA" w:rsidRPr="17887868">
              <w:rPr>
                <w:rFonts w:ascii="Corbel" w:hAnsi="Corbel"/>
                <w:b w:val="0"/>
                <w:color w:val="auto"/>
                <w:sz w:val="24"/>
                <w:szCs w:val="24"/>
              </w:rPr>
              <w:t>Teoretyczno</w:t>
            </w:r>
            <w:proofErr w:type="spellEnd"/>
            <w:r w:rsidR="00DA5EFA" w:rsidRPr="17887868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Prawnych</w:t>
            </w:r>
          </w:p>
        </w:tc>
      </w:tr>
      <w:tr w:rsidR="00515FC8" w:rsidRPr="009C54AE" w14:paraId="2B5EEEB5" w14:textId="77777777" w:rsidTr="17887868">
        <w:tc>
          <w:tcPr>
            <w:tcW w:w="2694" w:type="dxa"/>
            <w:vAlign w:val="center"/>
          </w:tcPr>
          <w:p w14:paraId="7C022216" w14:textId="77777777" w:rsidR="00515FC8" w:rsidRPr="009C54AE" w:rsidRDefault="00515FC8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8E2AEF5" w14:textId="77777777" w:rsidR="00515FC8" w:rsidRPr="009C54AE" w:rsidRDefault="00515FC8" w:rsidP="0084022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Administracja </w:t>
            </w:r>
          </w:p>
        </w:tc>
      </w:tr>
      <w:tr w:rsidR="00515FC8" w:rsidRPr="009C54AE" w14:paraId="0744F3BC" w14:textId="77777777" w:rsidTr="17887868">
        <w:tc>
          <w:tcPr>
            <w:tcW w:w="2694" w:type="dxa"/>
            <w:vAlign w:val="center"/>
          </w:tcPr>
          <w:p w14:paraId="73F85969" w14:textId="77777777" w:rsidR="00515FC8" w:rsidRPr="009C54AE" w:rsidRDefault="00515FC8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98B122C" w14:textId="77777777" w:rsidR="00515FC8" w:rsidRPr="009C54AE" w:rsidRDefault="00515FC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15FC8">
              <w:rPr>
                <w:rFonts w:ascii="Corbel" w:hAnsi="Corbel"/>
                <w:b w:val="0"/>
                <w:sz w:val="24"/>
                <w:szCs w:val="24"/>
              </w:rPr>
              <w:t>Studia II stopnia</w:t>
            </w:r>
          </w:p>
        </w:tc>
      </w:tr>
      <w:tr w:rsidR="00515FC8" w:rsidRPr="009C54AE" w14:paraId="6DFA28E5" w14:textId="77777777" w:rsidTr="17887868">
        <w:tc>
          <w:tcPr>
            <w:tcW w:w="2694" w:type="dxa"/>
            <w:vAlign w:val="center"/>
          </w:tcPr>
          <w:p w14:paraId="7B472D4A" w14:textId="77777777" w:rsidR="00515FC8" w:rsidRPr="009C54AE" w:rsidRDefault="00515FC8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4A16059" w14:textId="77777777" w:rsidR="00515FC8" w:rsidRPr="009C54AE" w:rsidRDefault="00515FC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515FC8" w:rsidRPr="009C54AE" w14:paraId="6B9E9922" w14:textId="77777777" w:rsidTr="17887868">
        <w:tc>
          <w:tcPr>
            <w:tcW w:w="2694" w:type="dxa"/>
            <w:vAlign w:val="center"/>
          </w:tcPr>
          <w:p w14:paraId="30FFCF0E" w14:textId="77777777" w:rsidR="00515FC8" w:rsidRPr="009C54AE" w:rsidRDefault="00515FC8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0B71B49" w14:textId="77777777" w:rsidR="00515FC8" w:rsidRPr="009C54AE" w:rsidRDefault="00515FC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15FC8">
              <w:rPr>
                <w:rFonts w:ascii="Corbel" w:hAnsi="Corbel"/>
                <w:b w:val="0"/>
                <w:sz w:val="24"/>
                <w:szCs w:val="24"/>
              </w:rPr>
              <w:t>Niestacjonarne</w:t>
            </w:r>
          </w:p>
        </w:tc>
      </w:tr>
      <w:tr w:rsidR="00515FC8" w:rsidRPr="009C54AE" w14:paraId="050809AA" w14:textId="77777777" w:rsidTr="17887868">
        <w:tc>
          <w:tcPr>
            <w:tcW w:w="2694" w:type="dxa"/>
            <w:vAlign w:val="center"/>
          </w:tcPr>
          <w:p w14:paraId="3E65907B" w14:textId="77777777" w:rsidR="00515FC8" w:rsidRPr="009C54AE" w:rsidRDefault="00515FC8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5964A483" w14:textId="77777777" w:rsidR="00515FC8" w:rsidRPr="009C54AE" w:rsidRDefault="00515FC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I, semestr I</w:t>
            </w:r>
          </w:p>
        </w:tc>
      </w:tr>
      <w:tr w:rsidR="00515FC8" w:rsidRPr="009C54AE" w14:paraId="1D195923" w14:textId="77777777" w:rsidTr="17887868">
        <w:tc>
          <w:tcPr>
            <w:tcW w:w="2694" w:type="dxa"/>
            <w:vAlign w:val="center"/>
          </w:tcPr>
          <w:p w14:paraId="20676A98" w14:textId="77777777" w:rsidR="00515FC8" w:rsidRPr="009C54AE" w:rsidRDefault="00515FC8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A7106A9" w14:textId="01DDBC09" w:rsidR="00515FC8" w:rsidRPr="009C54AE" w:rsidRDefault="3225D40F" w:rsidP="5E922A84">
            <w:pPr>
              <w:pStyle w:val="Odpowiedzi"/>
              <w:spacing w:beforeAutospacing="1" w:afterAutospacing="1"/>
              <w:rPr>
                <w:rFonts w:ascii="Corbel" w:hAnsi="Corbel"/>
                <w:bCs/>
                <w:color w:val="000000" w:themeColor="text1"/>
                <w:szCs w:val="20"/>
              </w:rPr>
            </w:pPr>
            <w:r w:rsidRPr="5E922A84">
              <w:rPr>
                <w:rFonts w:ascii="Corbel" w:hAnsi="Corbel"/>
                <w:b w:val="0"/>
                <w:sz w:val="24"/>
                <w:szCs w:val="24"/>
              </w:rPr>
              <w:t>podstawowy</w:t>
            </w:r>
          </w:p>
        </w:tc>
      </w:tr>
      <w:tr w:rsidR="00515FC8" w:rsidRPr="009C54AE" w14:paraId="5D0E1E2B" w14:textId="77777777" w:rsidTr="17887868">
        <w:tc>
          <w:tcPr>
            <w:tcW w:w="2694" w:type="dxa"/>
            <w:vAlign w:val="center"/>
          </w:tcPr>
          <w:p w14:paraId="707D6216" w14:textId="77777777" w:rsidR="00515FC8" w:rsidRPr="009C54AE" w:rsidRDefault="00515FC8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528E60C" w14:textId="77777777" w:rsidR="00515FC8" w:rsidRPr="009C54AE" w:rsidRDefault="00515FC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515FC8" w:rsidRPr="009C54AE" w14:paraId="60A0FCFB" w14:textId="77777777" w:rsidTr="17887868">
        <w:tc>
          <w:tcPr>
            <w:tcW w:w="2694" w:type="dxa"/>
            <w:vAlign w:val="center"/>
          </w:tcPr>
          <w:p w14:paraId="01A8403A" w14:textId="77777777" w:rsidR="00515FC8" w:rsidRPr="009C54AE" w:rsidRDefault="00515FC8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EB49410" w14:textId="77777777" w:rsidR="00515FC8" w:rsidRPr="009C54AE" w:rsidRDefault="00515FC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15FC8">
              <w:rPr>
                <w:rFonts w:ascii="Corbel" w:hAnsi="Corbel"/>
                <w:b w:val="0"/>
                <w:sz w:val="24"/>
                <w:szCs w:val="24"/>
              </w:rPr>
              <w:t>dr hab. A. Łuszczyński, prof. UR</w:t>
            </w:r>
          </w:p>
        </w:tc>
      </w:tr>
      <w:tr w:rsidR="00C55ADA" w:rsidRPr="009C54AE" w14:paraId="5483D1F8" w14:textId="77777777" w:rsidTr="17887868">
        <w:tc>
          <w:tcPr>
            <w:tcW w:w="2694" w:type="dxa"/>
            <w:vAlign w:val="center"/>
          </w:tcPr>
          <w:p w14:paraId="1B16265B" w14:textId="77777777" w:rsidR="00C55ADA" w:rsidRPr="009C54AE" w:rsidRDefault="00C55ADA" w:rsidP="00C55AD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BCA21EA" w14:textId="07A1AB57" w:rsidR="00C55ADA" w:rsidRPr="009C54AE" w:rsidRDefault="00C55ADA" w:rsidP="00C55AD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Marcin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Merkwa</w:t>
            </w:r>
            <w:proofErr w:type="spellEnd"/>
          </w:p>
        </w:tc>
      </w:tr>
    </w:tbl>
    <w:p w14:paraId="601AE744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0327032F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0AB1CFA2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2773E1D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5"/>
        <w:gridCol w:w="844"/>
        <w:gridCol w:w="801"/>
        <w:gridCol w:w="945"/>
        <w:gridCol w:w="717"/>
        <w:gridCol w:w="827"/>
        <w:gridCol w:w="780"/>
        <w:gridCol w:w="957"/>
        <w:gridCol w:w="1206"/>
        <w:gridCol w:w="1545"/>
      </w:tblGrid>
      <w:tr w:rsidR="00015B8F" w:rsidRPr="009C54AE" w14:paraId="44D5F7E5" w14:textId="77777777" w:rsidTr="17887868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6BB37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1898EBA0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406E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9CB7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EB41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FFB4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77E4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3449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AA7C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23D4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4AB8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0842DEB2" w14:textId="77777777" w:rsidTr="17887868">
        <w:trPr>
          <w:trHeight w:val="453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3E475" w14:textId="337AC53E" w:rsidR="00015B8F" w:rsidRPr="009C54AE" w:rsidRDefault="00C55AD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0354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96173" w14:textId="77777777" w:rsidR="00015B8F" w:rsidRPr="009C54AE" w:rsidRDefault="00515FC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C657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EA87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24D8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4FB8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2287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6F62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F2F34" w14:textId="77777777" w:rsidR="00015B8F" w:rsidRPr="009C54AE" w:rsidRDefault="00515FC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1816C2F3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3ED17178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03FAEF2D" w14:textId="77777777" w:rsidR="0085747A" w:rsidRPr="009C54AE" w:rsidRDefault="00515FC8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 xml:space="preserve">X 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4CB63803" w14:textId="77777777" w:rsidR="0085747A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  <w:r w:rsidR="00E503A4">
        <w:rPr>
          <w:rFonts w:ascii="Corbel" w:hAnsi="Corbel"/>
          <w:b w:val="0"/>
          <w:smallCaps w:val="0"/>
          <w:szCs w:val="24"/>
        </w:rPr>
        <w:t xml:space="preserve">  </w:t>
      </w:r>
    </w:p>
    <w:p w14:paraId="058F9A7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124A23C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2570D90D" w14:textId="77777777" w:rsidR="00E503A4" w:rsidRPr="00E503A4" w:rsidRDefault="00515FC8" w:rsidP="00E503A4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515FC8">
        <w:rPr>
          <w:rFonts w:ascii="Corbel" w:hAnsi="Corbel"/>
          <w:szCs w:val="24"/>
        </w:rPr>
        <w:t xml:space="preserve">Ćwiczenia: </w:t>
      </w:r>
      <w:r w:rsidR="00E503A4" w:rsidRPr="00E503A4">
        <w:rPr>
          <w:rFonts w:ascii="Corbel" w:hAnsi="Corbel"/>
          <w:b w:val="0"/>
          <w:smallCaps w:val="0"/>
          <w:szCs w:val="24"/>
        </w:rPr>
        <w:t>egzamin – test wielokrotnego wyboru</w:t>
      </w:r>
    </w:p>
    <w:p w14:paraId="754387EF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AC2CF37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1AC6D11" w14:textId="77777777" w:rsidTr="00745302">
        <w:tc>
          <w:tcPr>
            <w:tcW w:w="9670" w:type="dxa"/>
          </w:tcPr>
          <w:p w14:paraId="7874BE10" w14:textId="50E09CF3" w:rsidR="0085747A" w:rsidRPr="009C54AE" w:rsidRDefault="00E942E5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Ogólna wiedza dotycząca </w:t>
            </w:r>
            <w:r w:rsidRPr="00E942E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zagadnie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ń związanych z </w:t>
            </w:r>
            <w:r w:rsidRPr="00E942E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zasad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ami</w:t>
            </w:r>
            <w:r w:rsidRPr="00E942E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tworzenia i stosowania prawa, wymogów techniki prawodawczej i ich aplikacji do poprawnego konstruowania tekstów prawnych zgodnie z zasadami prawidłowej legislacji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14:paraId="3EE0E564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4CCFA5A" w14:textId="1DC7C5B0" w:rsidR="0085747A" w:rsidRPr="00C05F44" w:rsidRDefault="0071620A" w:rsidP="17887868">
      <w:pPr>
        <w:pStyle w:val="Punktygwne"/>
        <w:spacing w:before="0" w:after="0"/>
        <w:rPr>
          <w:rFonts w:ascii="Corbel" w:hAnsi="Corbel"/>
        </w:rPr>
      </w:pPr>
      <w:r w:rsidRPr="17887868">
        <w:rPr>
          <w:rFonts w:ascii="Corbel" w:hAnsi="Corbel"/>
        </w:rPr>
        <w:lastRenderedPageBreak/>
        <w:t>3.</w:t>
      </w:r>
      <w:r w:rsidR="0085747A" w:rsidRPr="17887868">
        <w:rPr>
          <w:rFonts w:ascii="Corbel" w:hAnsi="Corbel"/>
        </w:rPr>
        <w:t xml:space="preserve"> </w:t>
      </w:r>
      <w:r w:rsidR="00A84C85" w:rsidRPr="17887868">
        <w:rPr>
          <w:rFonts w:ascii="Corbel" w:hAnsi="Corbel"/>
        </w:rPr>
        <w:t>cele, efekty uczenia się</w:t>
      </w:r>
      <w:r w:rsidR="0085747A" w:rsidRPr="17887868">
        <w:rPr>
          <w:rFonts w:ascii="Corbel" w:hAnsi="Corbel"/>
        </w:rPr>
        <w:t>, treści Programowe i stosowane metody Dydaktyczne</w:t>
      </w:r>
    </w:p>
    <w:p w14:paraId="56AD4468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0263155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643F64C4" w14:textId="77777777" w:rsidR="002736F7" w:rsidRDefault="002736F7" w:rsidP="002736F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2"/>
        <w:gridCol w:w="7558"/>
      </w:tblGrid>
      <w:tr w:rsidR="004C1529" w:rsidRPr="004C1529" w14:paraId="5026511B" w14:textId="77777777" w:rsidTr="17887868"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999B4" w14:textId="77777777" w:rsidR="004C1529" w:rsidRPr="004C1529" w:rsidRDefault="004C1529" w:rsidP="004C1529">
            <w:pPr>
              <w:rPr>
                <w:rFonts w:asciiTheme="minorHAnsi" w:eastAsiaTheme="minorHAnsi" w:hAnsiTheme="minorHAnsi" w:cstheme="minorBidi"/>
              </w:rPr>
            </w:pPr>
            <w:r w:rsidRPr="004C1529">
              <w:rPr>
                <w:rFonts w:asciiTheme="minorHAnsi" w:eastAsiaTheme="minorHAnsi" w:hAnsiTheme="minorHAnsi" w:cstheme="minorBidi"/>
              </w:rPr>
              <w:t>C1</w:t>
            </w:r>
          </w:p>
        </w:tc>
        <w:tc>
          <w:tcPr>
            <w:tcW w:w="7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A7ACF" w14:textId="77777777" w:rsidR="004C1529" w:rsidRPr="004C1529" w:rsidRDefault="004C1529" w:rsidP="004C1529">
            <w:pPr>
              <w:rPr>
                <w:rFonts w:asciiTheme="minorHAnsi" w:eastAsiaTheme="minorHAnsi" w:hAnsiTheme="minorHAnsi" w:cstheme="minorBidi"/>
              </w:rPr>
            </w:pPr>
            <w:r w:rsidRPr="004C1529">
              <w:rPr>
                <w:rFonts w:asciiTheme="minorHAnsi" w:eastAsiaTheme="minorHAnsi" w:hAnsiTheme="minorHAnsi" w:cstheme="minorBidi"/>
              </w:rPr>
              <w:t xml:space="preserve">Uzyskanie </w:t>
            </w:r>
            <w:r w:rsidRPr="004C1529">
              <w:rPr>
                <w:rFonts w:ascii="Corbel" w:eastAsiaTheme="minorHAnsi" w:hAnsi="Corbel" w:cstheme="minorBidi"/>
                <w:color w:val="000000"/>
                <w:szCs w:val="24"/>
              </w:rPr>
              <w:t>zaawansowanej wiedzy w zakresie procesów tworzenia i stosowania praw, w szczególności ich prawnych podstaw, regulacji, ram, determinantów i uwarunkowań</w:t>
            </w:r>
          </w:p>
        </w:tc>
      </w:tr>
      <w:tr w:rsidR="004C1529" w:rsidRPr="004C1529" w14:paraId="24101795" w14:textId="77777777" w:rsidTr="17887868"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266F3" w14:textId="77777777" w:rsidR="004C1529" w:rsidRPr="004C1529" w:rsidRDefault="004C1529" w:rsidP="004C1529">
            <w:pPr>
              <w:rPr>
                <w:rFonts w:asciiTheme="minorHAnsi" w:eastAsiaTheme="minorHAnsi" w:hAnsiTheme="minorHAnsi" w:cstheme="minorBidi"/>
              </w:rPr>
            </w:pPr>
            <w:r w:rsidRPr="004C1529">
              <w:rPr>
                <w:rFonts w:asciiTheme="minorHAnsi" w:eastAsiaTheme="minorHAnsi" w:hAnsiTheme="minorHAnsi" w:cstheme="minorBidi"/>
              </w:rPr>
              <w:t>C2</w:t>
            </w:r>
          </w:p>
        </w:tc>
        <w:tc>
          <w:tcPr>
            <w:tcW w:w="7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478EF" w14:textId="77777777" w:rsidR="004C1529" w:rsidRPr="004C1529" w:rsidRDefault="004C1529" w:rsidP="004C1529">
            <w:pPr>
              <w:rPr>
                <w:rFonts w:asciiTheme="minorHAnsi" w:eastAsiaTheme="minorHAnsi" w:hAnsiTheme="minorHAnsi" w:cstheme="minorBidi"/>
              </w:rPr>
            </w:pPr>
            <w:r w:rsidRPr="004C1529">
              <w:rPr>
                <w:rFonts w:asciiTheme="minorHAnsi" w:eastAsiaTheme="minorHAnsi" w:hAnsiTheme="minorHAnsi" w:cstheme="minorBidi"/>
              </w:rPr>
              <w:t xml:space="preserve">Zrozumienie terminologii odnoszoną do procesu legislacyjnego oraz sądowego i administracyjnego typu stosowania prawa  </w:t>
            </w:r>
          </w:p>
        </w:tc>
      </w:tr>
      <w:tr w:rsidR="004C1529" w:rsidRPr="004C1529" w14:paraId="40493454" w14:textId="77777777" w:rsidTr="17887868"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56FCB" w14:textId="77777777" w:rsidR="004C1529" w:rsidRPr="004C1529" w:rsidRDefault="004C1529" w:rsidP="004C1529">
            <w:pPr>
              <w:rPr>
                <w:rFonts w:asciiTheme="minorHAnsi" w:eastAsiaTheme="minorHAnsi" w:hAnsiTheme="minorHAnsi" w:cstheme="minorBidi"/>
              </w:rPr>
            </w:pPr>
            <w:r w:rsidRPr="004C1529">
              <w:rPr>
                <w:rFonts w:asciiTheme="minorHAnsi" w:eastAsiaTheme="minorHAnsi" w:hAnsiTheme="minorHAnsi" w:cstheme="minorBidi"/>
              </w:rPr>
              <w:t>C3</w:t>
            </w:r>
          </w:p>
        </w:tc>
        <w:tc>
          <w:tcPr>
            <w:tcW w:w="7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E8F39" w14:textId="77777777" w:rsidR="004C1529" w:rsidRPr="004C1529" w:rsidRDefault="004C1529" w:rsidP="004C1529">
            <w:pPr>
              <w:rPr>
                <w:rFonts w:asciiTheme="minorHAnsi" w:eastAsiaTheme="minorHAnsi" w:hAnsiTheme="minorHAnsi" w:cstheme="minorBidi"/>
              </w:rPr>
            </w:pPr>
            <w:r w:rsidRPr="004C1529">
              <w:rPr>
                <w:rFonts w:asciiTheme="minorHAnsi" w:eastAsiaTheme="minorHAnsi" w:hAnsiTheme="minorHAnsi" w:cstheme="minorBidi"/>
              </w:rPr>
              <w:t>Uzyskanie pogłębionej wiedzy o relacjach zachodzących pomiędzy poszczególnymi organami władzy publicznej partycypującymi w procesie prawotwórczym i w procesie stosowania prawa oraz o umiejscowieniu w tych procesach obywateli</w:t>
            </w:r>
          </w:p>
        </w:tc>
      </w:tr>
      <w:tr w:rsidR="004C1529" w:rsidRPr="004C1529" w14:paraId="0E4A120A" w14:textId="77777777" w:rsidTr="17887868">
        <w:trPr>
          <w:trHeight w:val="560"/>
        </w:trPr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96450" w14:textId="77777777" w:rsidR="004C1529" w:rsidRPr="004C1529" w:rsidRDefault="004C1529" w:rsidP="004C1529">
            <w:pPr>
              <w:rPr>
                <w:rFonts w:asciiTheme="minorHAnsi" w:eastAsiaTheme="minorHAnsi" w:hAnsiTheme="minorHAnsi" w:cstheme="minorBidi"/>
              </w:rPr>
            </w:pPr>
            <w:r w:rsidRPr="004C1529">
              <w:rPr>
                <w:rFonts w:asciiTheme="minorHAnsi" w:eastAsiaTheme="minorHAnsi" w:hAnsiTheme="minorHAnsi" w:cstheme="minorBidi"/>
              </w:rPr>
              <w:t>C4</w:t>
            </w:r>
          </w:p>
        </w:tc>
        <w:tc>
          <w:tcPr>
            <w:tcW w:w="7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A3D30" w14:textId="77777777" w:rsidR="004C1529" w:rsidRPr="004C1529" w:rsidRDefault="004C1529" w:rsidP="004C1529">
            <w:pPr>
              <w:rPr>
                <w:rFonts w:asciiTheme="minorHAnsi" w:eastAsiaTheme="minorHAnsi" w:hAnsiTheme="minorHAnsi" w:cstheme="minorBidi"/>
              </w:rPr>
            </w:pPr>
            <w:r w:rsidRPr="004C1529">
              <w:rPr>
                <w:rFonts w:asciiTheme="minorHAnsi" w:eastAsiaTheme="minorHAnsi" w:hAnsiTheme="minorHAnsi" w:cstheme="minorBidi"/>
              </w:rPr>
              <w:t xml:space="preserve">Posiada umiejętność </w:t>
            </w:r>
            <w:r w:rsidRPr="004C1529">
              <w:rPr>
                <w:rFonts w:ascii="Corbel" w:eastAsiaTheme="minorHAnsi" w:hAnsi="Corbel" w:cstheme="minorBidi"/>
                <w:color w:val="000000"/>
                <w:szCs w:val="24"/>
              </w:rPr>
              <w:t>prawidłowego identyfikować i interpretować zjawiska prawne i polityczne towarzyszące procesom stanowienia i stosowania prawa</w:t>
            </w:r>
          </w:p>
        </w:tc>
      </w:tr>
      <w:tr w:rsidR="004C1529" w:rsidRPr="004C1529" w14:paraId="1DC18C53" w14:textId="77777777" w:rsidTr="17887868">
        <w:trPr>
          <w:trHeight w:val="250"/>
        </w:trPr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2B491" w14:textId="77777777" w:rsidR="004C1529" w:rsidRPr="004C1529" w:rsidRDefault="004C1529" w:rsidP="004C1529">
            <w:pPr>
              <w:rPr>
                <w:rFonts w:asciiTheme="minorHAnsi" w:eastAsiaTheme="minorHAnsi" w:hAnsiTheme="minorHAnsi" w:cstheme="minorBidi"/>
              </w:rPr>
            </w:pPr>
            <w:r w:rsidRPr="004C1529">
              <w:rPr>
                <w:rFonts w:asciiTheme="minorHAnsi" w:eastAsiaTheme="minorHAnsi" w:hAnsiTheme="minorHAnsi" w:cstheme="minorBidi"/>
              </w:rPr>
              <w:t>C5</w:t>
            </w:r>
          </w:p>
        </w:tc>
        <w:tc>
          <w:tcPr>
            <w:tcW w:w="7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5FB96" w14:textId="77777777" w:rsidR="004C1529" w:rsidRPr="004C1529" w:rsidRDefault="004C1529" w:rsidP="004C1529">
            <w:pPr>
              <w:rPr>
                <w:rFonts w:asciiTheme="minorHAnsi" w:eastAsiaTheme="minorHAnsi" w:hAnsiTheme="minorHAnsi" w:cstheme="minorBidi"/>
              </w:rPr>
            </w:pPr>
            <w:r w:rsidRPr="004C1529">
              <w:rPr>
                <w:rFonts w:asciiTheme="minorHAnsi" w:eastAsiaTheme="minorHAnsi" w:hAnsiTheme="minorHAnsi" w:cstheme="minorBidi"/>
              </w:rPr>
              <w:t>Wykazanie się specjalistycznymi umiejętnościami znajdowania podstaw prawnych, orzecznictwa i literatury naukowej w przedmiocie procesu legislacyjnego oraz procesu stosowania prawa</w:t>
            </w:r>
          </w:p>
        </w:tc>
      </w:tr>
      <w:tr w:rsidR="004C1529" w:rsidRPr="004C1529" w14:paraId="6063CC97" w14:textId="77777777" w:rsidTr="17887868">
        <w:trPr>
          <w:trHeight w:val="240"/>
        </w:trPr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11609" w14:textId="77777777" w:rsidR="004C1529" w:rsidRPr="004C1529" w:rsidRDefault="004C1529" w:rsidP="004C1529">
            <w:pPr>
              <w:rPr>
                <w:rFonts w:asciiTheme="minorHAnsi" w:eastAsiaTheme="minorHAnsi" w:hAnsiTheme="minorHAnsi" w:cstheme="minorBidi"/>
              </w:rPr>
            </w:pPr>
            <w:r w:rsidRPr="004C1529">
              <w:rPr>
                <w:rFonts w:asciiTheme="minorHAnsi" w:eastAsiaTheme="minorHAnsi" w:hAnsiTheme="minorHAnsi" w:cstheme="minorBidi"/>
              </w:rPr>
              <w:t>C6</w:t>
            </w:r>
          </w:p>
        </w:tc>
        <w:tc>
          <w:tcPr>
            <w:tcW w:w="7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70E7D" w14:textId="298368FB" w:rsidR="004C1529" w:rsidRPr="004C1529" w:rsidRDefault="1DE56141" w:rsidP="17887868">
            <w:pPr>
              <w:rPr>
                <w:rFonts w:asciiTheme="minorHAnsi" w:eastAsiaTheme="minorEastAsia" w:hAnsiTheme="minorHAnsi" w:cstheme="minorBidi"/>
              </w:rPr>
            </w:pPr>
            <w:r w:rsidRPr="17887868">
              <w:rPr>
                <w:rFonts w:asciiTheme="minorHAnsi" w:eastAsiaTheme="minorEastAsia" w:hAnsiTheme="minorHAnsi" w:cstheme="minorBidi"/>
              </w:rPr>
              <w:t>Posiada umiejętność zredagowania projektów aktów normatywnych zgodnie z zasadami techniki prawodawczej i zasadami prawidłowej legislacji oraz umiejętność zredagowania projektu decyzji stosowania prawa (orzeczenia sądowego, decyzji administracyjnej).</w:t>
            </w:r>
          </w:p>
        </w:tc>
      </w:tr>
      <w:tr w:rsidR="004C1529" w:rsidRPr="004C1529" w14:paraId="7750FE3A" w14:textId="77777777" w:rsidTr="17887868">
        <w:trPr>
          <w:trHeight w:val="200"/>
        </w:trPr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CAE5F" w14:textId="77777777" w:rsidR="004C1529" w:rsidRPr="004C1529" w:rsidRDefault="004C1529" w:rsidP="004C1529">
            <w:pPr>
              <w:rPr>
                <w:rFonts w:asciiTheme="minorHAnsi" w:eastAsiaTheme="minorHAnsi" w:hAnsiTheme="minorHAnsi" w:cstheme="minorBidi"/>
              </w:rPr>
            </w:pPr>
            <w:r w:rsidRPr="004C1529">
              <w:rPr>
                <w:rFonts w:asciiTheme="minorHAnsi" w:eastAsiaTheme="minorHAnsi" w:hAnsiTheme="minorHAnsi" w:cstheme="minorBidi"/>
              </w:rPr>
              <w:t>C7</w:t>
            </w:r>
          </w:p>
        </w:tc>
        <w:tc>
          <w:tcPr>
            <w:tcW w:w="7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A5378" w14:textId="77777777" w:rsidR="004C1529" w:rsidRPr="004C1529" w:rsidRDefault="004C1529" w:rsidP="004C1529">
            <w:pPr>
              <w:rPr>
                <w:rFonts w:asciiTheme="minorHAnsi" w:eastAsiaTheme="minorHAnsi" w:hAnsiTheme="minorHAnsi" w:cstheme="minorBidi"/>
              </w:rPr>
            </w:pPr>
            <w:r w:rsidRPr="004C1529">
              <w:rPr>
                <w:rFonts w:asciiTheme="minorHAnsi" w:eastAsiaTheme="minorHAnsi" w:hAnsiTheme="minorHAnsi" w:cstheme="minorBidi"/>
              </w:rPr>
              <w:t>Gotowość do samodzielnego i krytycznego uzupełnienia wiedzy z zakresu procesów tworzenia i stosowania prawa, w tym także w ujęciu interdyscyplinarnym i komparatystycznym</w:t>
            </w:r>
          </w:p>
        </w:tc>
      </w:tr>
      <w:tr w:rsidR="004C1529" w:rsidRPr="004C1529" w14:paraId="02A32674" w14:textId="77777777" w:rsidTr="17887868">
        <w:trPr>
          <w:trHeight w:val="250"/>
        </w:trPr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5FCE4" w14:textId="77777777" w:rsidR="004C1529" w:rsidRPr="004C1529" w:rsidRDefault="004C1529" w:rsidP="004C1529">
            <w:pPr>
              <w:rPr>
                <w:rFonts w:asciiTheme="minorHAnsi" w:eastAsiaTheme="minorHAnsi" w:hAnsiTheme="minorHAnsi" w:cstheme="minorBidi"/>
              </w:rPr>
            </w:pPr>
            <w:r w:rsidRPr="004C1529">
              <w:rPr>
                <w:rFonts w:asciiTheme="minorHAnsi" w:eastAsiaTheme="minorHAnsi" w:hAnsiTheme="minorHAnsi" w:cstheme="minorBidi"/>
              </w:rPr>
              <w:t>C8</w:t>
            </w:r>
          </w:p>
        </w:tc>
        <w:tc>
          <w:tcPr>
            <w:tcW w:w="7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3A08E" w14:textId="77777777" w:rsidR="004C1529" w:rsidRPr="004C1529" w:rsidRDefault="004C1529" w:rsidP="004C1529">
            <w:pPr>
              <w:rPr>
                <w:rFonts w:asciiTheme="minorHAnsi" w:eastAsiaTheme="minorHAnsi" w:hAnsiTheme="minorHAnsi" w:cstheme="minorBidi"/>
              </w:rPr>
            </w:pPr>
            <w:r w:rsidRPr="004C1529">
              <w:rPr>
                <w:rFonts w:asciiTheme="minorHAnsi" w:eastAsiaTheme="minorHAnsi" w:hAnsiTheme="minorHAnsi" w:cstheme="minorBidi"/>
              </w:rPr>
              <w:t>Umiejętność identyfikacji i rozwiązania dylematów moralnych związanych ze stanowieniem i stosowaniem prawa, odnosząc je np. do kategorii „ustawowego bezprawia” czy „sędziowskiego nieposłuszeństwa”.</w:t>
            </w:r>
          </w:p>
        </w:tc>
      </w:tr>
    </w:tbl>
    <w:p w14:paraId="4806F2D4" w14:textId="77777777" w:rsidR="004C1529" w:rsidRDefault="004C1529" w:rsidP="002736F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4532F25" w14:textId="77777777" w:rsidR="004C1529" w:rsidRPr="009C54AE" w:rsidRDefault="004C1529" w:rsidP="002736F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6447908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tbl>
      <w:tblPr>
        <w:tblW w:w="929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719"/>
        <w:gridCol w:w="5682"/>
        <w:gridCol w:w="1896"/>
      </w:tblGrid>
      <w:tr w:rsidR="002736F7" w:rsidRPr="002736F7" w14:paraId="678812DE" w14:textId="77777777" w:rsidTr="17887868">
        <w:trPr>
          <w:trHeight w:val="1620"/>
        </w:trPr>
        <w:tc>
          <w:tcPr>
            <w:tcW w:w="171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E3F289" w14:textId="77777777" w:rsidR="002736F7" w:rsidRPr="002736F7" w:rsidRDefault="002736F7" w:rsidP="002736F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736F7">
              <w:rPr>
                <w:rFonts w:ascii="Corbel" w:hAnsi="Corbel"/>
                <w:sz w:val="24"/>
                <w:szCs w:val="24"/>
              </w:rPr>
              <w:tab/>
            </w:r>
            <w:r w:rsidRPr="002736F7">
              <w:rPr>
                <w:rFonts w:ascii="Corbel" w:hAnsi="Corbel"/>
                <w:sz w:val="24"/>
                <w:szCs w:val="24"/>
              </w:rPr>
              <w:tab/>
            </w:r>
            <w:r w:rsidRPr="002736F7">
              <w:rPr>
                <w:rFonts w:ascii="Corbel" w:hAnsi="Corbel"/>
                <w:sz w:val="24"/>
                <w:szCs w:val="24"/>
              </w:rPr>
              <w:tab/>
            </w:r>
          </w:p>
          <w:p w14:paraId="02DC4851" w14:textId="3C339D8C" w:rsidR="002736F7" w:rsidRPr="002736F7" w:rsidRDefault="6115BA5F" w:rsidP="002736F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17887868">
              <w:rPr>
                <w:rFonts w:ascii="Corbel" w:hAnsi="Corbel"/>
                <w:sz w:val="24"/>
                <w:szCs w:val="24"/>
              </w:rPr>
              <w:t xml:space="preserve">EK ( efekt </w:t>
            </w:r>
            <w:r w:rsidR="49DAB568" w:rsidRPr="17887868">
              <w:rPr>
                <w:rFonts w:ascii="Corbel" w:hAnsi="Corbel"/>
                <w:sz w:val="24"/>
                <w:szCs w:val="24"/>
              </w:rPr>
              <w:t xml:space="preserve">uczenia się </w:t>
            </w:r>
            <w:r w:rsidRPr="17887868">
              <w:rPr>
                <w:rFonts w:ascii="Corbel" w:hAnsi="Corbel"/>
                <w:sz w:val="24"/>
                <w:szCs w:val="24"/>
              </w:rPr>
              <w:t>)</w:t>
            </w:r>
          </w:p>
          <w:p w14:paraId="57CEF708" w14:textId="77777777" w:rsidR="002736F7" w:rsidRPr="002736F7" w:rsidRDefault="002736F7" w:rsidP="002736F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736F7">
              <w:rPr>
                <w:rFonts w:ascii="Corbel" w:hAnsi="Corbel"/>
                <w:sz w:val="24"/>
                <w:szCs w:val="24"/>
              </w:rPr>
              <w:tab/>
            </w:r>
            <w:r w:rsidRPr="002736F7">
              <w:rPr>
                <w:rFonts w:ascii="Corbel" w:hAnsi="Corbel"/>
                <w:sz w:val="24"/>
                <w:szCs w:val="24"/>
              </w:rPr>
              <w:tab/>
            </w:r>
          </w:p>
        </w:tc>
        <w:tc>
          <w:tcPr>
            <w:tcW w:w="568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E7E32C" w14:textId="77777777" w:rsidR="002736F7" w:rsidRPr="002736F7" w:rsidRDefault="002736F7" w:rsidP="002736F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736F7">
              <w:rPr>
                <w:rFonts w:ascii="Corbel" w:hAnsi="Corbel"/>
                <w:sz w:val="24"/>
                <w:szCs w:val="24"/>
              </w:rPr>
              <w:tab/>
            </w:r>
            <w:r w:rsidRPr="002736F7">
              <w:rPr>
                <w:rFonts w:ascii="Corbel" w:hAnsi="Corbel"/>
                <w:sz w:val="24"/>
                <w:szCs w:val="24"/>
              </w:rPr>
              <w:tab/>
            </w:r>
            <w:r w:rsidRPr="002736F7">
              <w:rPr>
                <w:rFonts w:ascii="Corbel" w:hAnsi="Corbel"/>
                <w:sz w:val="24"/>
                <w:szCs w:val="24"/>
              </w:rPr>
              <w:tab/>
            </w:r>
          </w:p>
          <w:p w14:paraId="1002E3BB" w14:textId="01521BF2" w:rsidR="002736F7" w:rsidRPr="002736F7" w:rsidRDefault="6115BA5F" w:rsidP="002736F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17887868">
              <w:rPr>
                <w:rFonts w:ascii="Corbel" w:hAnsi="Corbel"/>
                <w:sz w:val="24"/>
                <w:szCs w:val="24"/>
              </w:rPr>
              <w:t xml:space="preserve">Treść efektu </w:t>
            </w:r>
            <w:r w:rsidR="658A079B" w:rsidRPr="17887868">
              <w:rPr>
                <w:rFonts w:ascii="Corbel" w:hAnsi="Corbel"/>
                <w:sz w:val="24"/>
                <w:szCs w:val="24"/>
              </w:rPr>
              <w:t xml:space="preserve">uczenia się </w:t>
            </w:r>
            <w:r w:rsidRPr="17887868">
              <w:rPr>
                <w:rFonts w:ascii="Corbel" w:hAnsi="Corbel"/>
                <w:sz w:val="24"/>
                <w:szCs w:val="24"/>
              </w:rPr>
              <w:t xml:space="preserve">zdefiniowanego dla przedmiotu </w:t>
            </w:r>
          </w:p>
        </w:tc>
        <w:tc>
          <w:tcPr>
            <w:tcW w:w="189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E7411E" w14:textId="77777777" w:rsidR="002736F7" w:rsidRPr="002736F7" w:rsidRDefault="002736F7" w:rsidP="002736F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736F7">
              <w:rPr>
                <w:rFonts w:ascii="Corbel" w:hAnsi="Corbel"/>
                <w:sz w:val="24"/>
                <w:szCs w:val="24"/>
              </w:rPr>
              <w:tab/>
            </w:r>
            <w:r w:rsidRPr="002736F7">
              <w:rPr>
                <w:rFonts w:ascii="Corbel" w:hAnsi="Corbel"/>
                <w:sz w:val="24"/>
                <w:szCs w:val="24"/>
              </w:rPr>
              <w:tab/>
            </w:r>
            <w:r w:rsidRPr="002736F7">
              <w:rPr>
                <w:rFonts w:ascii="Corbel" w:hAnsi="Corbel"/>
                <w:sz w:val="24"/>
                <w:szCs w:val="24"/>
              </w:rPr>
              <w:tab/>
            </w:r>
          </w:p>
          <w:p w14:paraId="55C451EF" w14:textId="4774CB20" w:rsidR="002736F7" w:rsidRPr="002736F7" w:rsidRDefault="6115BA5F" w:rsidP="002736F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17887868">
              <w:rPr>
                <w:rFonts w:ascii="Corbel" w:hAnsi="Corbel"/>
                <w:sz w:val="24"/>
                <w:szCs w:val="24"/>
              </w:rPr>
              <w:t xml:space="preserve">Odniesienie do efektów kierunkowych </w:t>
            </w:r>
          </w:p>
        </w:tc>
      </w:tr>
      <w:tr w:rsidR="002736F7" w:rsidRPr="002736F7" w14:paraId="29E6BBEB" w14:textId="77777777" w:rsidTr="17887868">
        <w:trPr>
          <w:trHeight w:val="1115"/>
        </w:trPr>
        <w:tc>
          <w:tcPr>
            <w:tcW w:w="171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48AEB4" w14:textId="77777777" w:rsidR="002736F7" w:rsidRPr="002736F7" w:rsidRDefault="002736F7" w:rsidP="002736F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736F7">
              <w:rPr>
                <w:rFonts w:ascii="Corbel" w:hAnsi="Corbel"/>
                <w:sz w:val="24"/>
                <w:szCs w:val="24"/>
              </w:rPr>
              <w:tab/>
            </w:r>
            <w:r w:rsidRPr="002736F7">
              <w:rPr>
                <w:rFonts w:ascii="Corbel" w:hAnsi="Corbel"/>
                <w:sz w:val="24"/>
                <w:szCs w:val="24"/>
              </w:rPr>
              <w:tab/>
            </w:r>
            <w:r w:rsidRPr="002736F7">
              <w:rPr>
                <w:rFonts w:ascii="Corbel" w:hAnsi="Corbel"/>
                <w:sz w:val="24"/>
                <w:szCs w:val="24"/>
              </w:rPr>
              <w:tab/>
            </w:r>
          </w:p>
          <w:p w14:paraId="01632A5A" w14:textId="77777777" w:rsidR="002736F7" w:rsidRPr="002736F7" w:rsidRDefault="002736F7" w:rsidP="002736F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736F7">
              <w:rPr>
                <w:rFonts w:ascii="Corbel" w:hAnsi="Corbel"/>
                <w:sz w:val="24"/>
                <w:szCs w:val="24"/>
              </w:rPr>
              <w:t>EK 1</w:t>
            </w:r>
          </w:p>
          <w:p w14:paraId="545C74F1" w14:textId="77777777" w:rsidR="002736F7" w:rsidRPr="002736F7" w:rsidRDefault="002736F7" w:rsidP="002736F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736F7">
              <w:rPr>
                <w:rFonts w:ascii="Corbel" w:hAnsi="Corbel"/>
                <w:sz w:val="24"/>
                <w:szCs w:val="24"/>
              </w:rPr>
              <w:tab/>
            </w:r>
            <w:r w:rsidRPr="002736F7">
              <w:rPr>
                <w:rFonts w:ascii="Corbel" w:hAnsi="Corbel"/>
                <w:sz w:val="24"/>
                <w:szCs w:val="24"/>
              </w:rPr>
              <w:tab/>
            </w:r>
          </w:p>
        </w:tc>
        <w:tc>
          <w:tcPr>
            <w:tcW w:w="568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FF2EDE" w14:textId="77777777" w:rsidR="002736F7" w:rsidRPr="002736F7" w:rsidRDefault="002736F7" w:rsidP="1788786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736F7">
              <w:rPr>
                <w:rFonts w:ascii="Corbel" w:hAnsi="Corbel"/>
                <w:sz w:val="24"/>
                <w:szCs w:val="24"/>
              </w:rPr>
              <w:tab/>
            </w:r>
            <w:r w:rsidRPr="002736F7">
              <w:rPr>
                <w:rFonts w:ascii="Corbel" w:hAnsi="Corbel"/>
                <w:sz w:val="24"/>
                <w:szCs w:val="24"/>
              </w:rPr>
              <w:tab/>
            </w:r>
            <w:r w:rsidRPr="002736F7">
              <w:rPr>
                <w:rFonts w:ascii="Corbel" w:hAnsi="Corbel"/>
                <w:sz w:val="24"/>
                <w:szCs w:val="24"/>
              </w:rPr>
              <w:tab/>
            </w:r>
          </w:p>
          <w:p w14:paraId="4DB606D7" w14:textId="5BC30BA7" w:rsidR="002736F7" w:rsidRPr="002736F7" w:rsidRDefault="6115BA5F" w:rsidP="1788786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17887868">
              <w:rPr>
                <w:rFonts w:ascii="Corbel" w:hAnsi="Corbel"/>
                <w:sz w:val="24"/>
                <w:szCs w:val="24"/>
              </w:rPr>
              <w:t>Posiada zaawansowaną wiedzę w zakresie procesów tworzenia i stosowania praw, w szczególności ich prawnych podstaw, regulacji, ram, determinantów i uwarunkowań.</w:t>
            </w:r>
          </w:p>
          <w:p w14:paraId="5B313A40" w14:textId="77777777" w:rsidR="002736F7" w:rsidRPr="002736F7" w:rsidRDefault="002736F7" w:rsidP="1788786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736F7">
              <w:rPr>
                <w:rFonts w:ascii="Corbel" w:hAnsi="Corbel"/>
                <w:sz w:val="24"/>
                <w:szCs w:val="24"/>
              </w:rPr>
              <w:lastRenderedPageBreak/>
              <w:tab/>
            </w:r>
            <w:r w:rsidRPr="002736F7">
              <w:rPr>
                <w:rFonts w:ascii="Corbel" w:hAnsi="Corbel"/>
                <w:sz w:val="24"/>
                <w:szCs w:val="24"/>
              </w:rPr>
              <w:tab/>
            </w:r>
          </w:p>
        </w:tc>
        <w:tc>
          <w:tcPr>
            <w:tcW w:w="189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94826B" w14:textId="52D022F2" w:rsidR="002736F7" w:rsidRPr="00772B99" w:rsidRDefault="5C8A4672" w:rsidP="1788786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72B99">
              <w:rPr>
                <w:rFonts w:ascii="Corbel" w:hAnsi="Corbel"/>
                <w:sz w:val="24"/>
                <w:szCs w:val="24"/>
              </w:rPr>
              <w:lastRenderedPageBreak/>
              <w:t>K</w:t>
            </w:r>
            <w:r w:rsidR="00F515A0" w:rsidRPr="00772B99">
              <w:rPr>
                <w:rFonts w:ascii="Corbel" w:hAnsi="Corbel"/>
                <w:sz w:val="24"/>
                <w:szCs w:val="24"/>
              </w:rPr>
              <w:t>_W01,</w:t>
            </w:r>
            <w:r w:rsidR="00F515A0" w:rsidRPr="17887868">
              <w:rPr>
                <w:sz w:val="23"/>
                <w:szCs w:val="23"/>
              </w:rPr>
              <w:t xml:space="preserve"> K_U05, K_K05</w:t>
            </w:r>
          </w:p>
          <w:p w14:paraId="7E5BFC30" w14:textId="77777777" w:rsidR="002736F7" w:rsidRPr="00772B99" w:rsidRDefault="002736F7" w:rsidP="002736F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72B99">
              <w:rPr>
                <w:rFonts w:ascii="Corbel" w:hAnsi="Corbel"/>
                <w:sz w:val="24"/>
                <w:szCs w:val="24"/>
              </w:rPr>
              <w:tab/>
            </w:r>
            <w:r w:rsidRPr="00772B99">
              <w:rPr>
                <w:rFonts w:ascii="Corbel" w:hAnsi="Corbel"/>
                <w:sz w:val="24"/>
                <w:szCs w:val="24"/>
              </w:rPr>
              <w:tab/>
            </w:r>
          </w:p>
        </w:tc>
      </w:tr>
      <w:tr w:rsidR="002736F7" w:rsidRPr="002736F7" w14:paraId="53FB3F05" w14:textId="77777777" w:rsidTr="17887868">
        <w:trPr>
          <w:trHeight w:val="890"/>
        </w:trPr>
        <w:tc>
          <w:tcPr>
            <w:tcW w:w="171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C3F13A" w14:textId="77777777" w:rsidR="002736F7" w:rsidRPr="002736F7" w:rsidRDefault="002736F7" w:rsidP="002736F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736F7">
              <w:rPr>
                <w:rFonts w:ascii="Corbel" w:hAnsi="Corbel"/>
                <w:sz w:val="24"/>
                <w:szCs w:val="24"/>
              </w:rPr>
              <w:tab/>
            </w:r>
            <w:r w:rsidRPr="002736F7">
              <w:rPr>
                <w:rFonts w:ascii="Corbel" w:hAnsi="Corbel"/>
                <w:sz w:val="24"/>
                <w:szCs w:val="24"/>
              </w:rPr>
              <w:tab/>
            </w:r>
            <w:r w:rsidRPr="002736F7">
              <w:rPr>
                <w:rFonts w:ascii="Corbel" w:hAnsi="Corbel"/>
                <w:sz w:val="24"/>
                <w:szCs w:val="24"/>
              </w:rPr>
              <w:tab/>
            </w:r>
          </w:p>
          <w:p w14:paraId="5F0A0327" w14:textId="77777777" w:rsidR="002736F7" w:rsidRPr="002736F7" w:rsidRDefault="002736F7" w:rsidP="002736F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736F7">
              <w:rPr>
                <w:rFonts w:ascii="Corbel" w:hAnsi="Corbel"/>
                <w:sz w:val="24"/>
                <w:szCs w:val="24"/>
              </w:rPr>
              <w:t>EK2</w:t>
            </w:r>
          </w:p>
          <w:p w14:paraId="1E27DB24" w14:textId="77777777" w:rsidR="002736F7" w:rsidRPr="002736F7" w:rsidRDefault="002736F7" w:rsidP="002736F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736F7">
              <w:rPr>
                <w:rFonts w:ascii="Corbel" w:hAnsi="Corbel"/>
                <w:sz w:val="24"/>
                <w:szCs w:val="24"/>
              </w:rPr>
              <w:tab/>
            </w:r>
            <w:r w:rsidRPr="002736F7">
              <w:rPr>
                <w:rFonts w:ascii="Corbel" w:hAnsi="Corbel"/>
                <w:sz w:val="24"/>
                <w:szCs w:val="24"/>
              </w:rPr>
              <w:tab/>
            </w:r>
          </w:p>
        </w:tc>
        <w:tc>
          <w:tcPr>
            <w:tcW w:w="568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0EC419" w14:textId="77777777" w:rsidR="002736F7" w:rsidRPr="002736F7" w:rsidRDefault="002736F7" w:rsidP="1788786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736F7">
              <w:rPr>
                <w:rFonts w:ascii="Corbel" w:hAnsi="Corbel"/>
                <w:sz w:val="24"/>
                <w:szCs w:val="24"/>
              </w:rPr>
              <w:tab/>
            </w:r>
            <w:r w:rsidRPr="002736F7">
              <w:rPr>
                <w:rFonts w:ascii="Corbel" w:hAnsi="Corbel"/>
                <w:sz w:val="24"/>
                <w:szCs w:val="24"/>
              </w:rPr>
              <w:tab/>
            </w:r>
            <w:r w:rsidRPr="002736F7">
              <w:rPr>
                <w:rFonts w:ascii="Corbel" w:hAnsi="Corbel"/>
                <w:sz w:val="24"/>
                <w:szCs w:val="24"/>
              </w:rPr>
              <w:tab/>
            </w:r>
          </w:p>
          <w:p w14:paraId="2385F2FD" w14:textId="77777777" w:rsidR="002736F7" w:rsidRPr="002736F7" w:rsidRDefault="6115BA5F" w:rsidP="1788786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17887868">
              <w:rPr>
                <w:rFonts w:ascii="Corbel" w:hAnsi="Corbel"/>
                <w:sz w:val="24"/>
                <w:szCs w:val="24"/>
              </w:rPr>
              <w:t>Zna i rozumie terminologię odnoszoną do procesu legislacyjnego oraz sądowego i administracyjnego typu stosowania prawa.</w:t>
            </w:r>
          </w:p>
          <w:p w14:paraId="64C789C8" w14:textId="77777777" w:rsidR="002736F7" w:rsidRPr="002736F7" w:rsidRDefault="002736F7" w:rsidP="1788786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736F7">
              <w:rPr>
                <w:rFonts w:ascii="Corbel" w:hAnsi="Corbel"/>
                <w:sz w:val="24"/>
                <w:szCs w:val="24"/>
              </w:rPr>
              <w:tab/>
            </w:r>
            <w:r w:rsidRPr="002736F7">
              <w:rPr>
                <w:rFonts w:ascii="Corbel" w:hAnsi="Corbel"/>
                <w:sz w:val="24"/>
                <w:szCs w:val="24"/>
              </w:rPr>
              <w:tab/>
            </w:r>
          </w:p>
        </w:tc>
        <w:tc>
          <w:tcPr>
            <w:tcW w:w="189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FDAE7F" w14:textId="051E5642" w:rsidR="002736F7" w:rsidRPr="00772B99" w:rsidRDefault="661B7C4E" w:rsidP="1788786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72B99">
              <w:rPr>
                <w:rFonts w:ascii="Corbel" w:hAnsi="Corbel"/>
                <w:sz w:val="24"/>
                <w:szCs w:val="24"/>
              </w:rPr>
              <w:t>K</w:t>
            </w:r>
            <w:r w:rsidR="00F515A0" w:rsidRPr="00772B99">
              <w:rPr>
                <w:rFonts w:ascii="Corbel" w:hAnsi="Corbel"/>
                <w:sz w:val="24"/>
                <w:szCs w:val="24"/>
              </w:rPr>
              <w:t>_W01,</w:t>
            </w:r>
            <w:r w:rsidR="00F515A0" w:rsidRPr="17887868">
              <w:rPr>
                <w:sz w:val="23"/>
                <w:szCs w:val="23"/>
              </w:rPr>
              <w:t xml:space="preserve"> K_U05, K_K05</w:t>
            </w:r>
          </w:p>
          <w:p w14:paraId="001C2D1C" w14:textId="77777777" w:rsidR="002736F7" w:rsidRPr="00772B99" w:rsidRDefault="002736F7" w:rsidP="002736F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72B99">
              <w:rPr>
                <w:rFonts w:ascii="Corbel" w:hAnsi="Corbel"/>
                <w:sz w:val="24"/>
                <w:szCs w:val="24"/>
              </w:rPr>
              <w:tab/>
            </w:r>
          </w:p>
        </w:tc>
      </w:tr>
      <w:tr w:rsidR="002736F7" w:rsidRPr="002736F7" w14:paraId="7FAD2B57" w14:textId="77777777" w:rsidTr="17887868">
        <w:trPr>
          <w:trHeight w:val="1479"/>
        </w:trPr>
        <w:tc>
          <w:tcPr>
            <w:tcW w:w="171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AD9754" w14:textId="77777777" w:rsidR="002736F7" w:rsidRPr="002736F7" w:rsidRDefault="002736F7" w:rsidP="002736F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736F7">
              <w:rPr>
                <w:rFonts w:ascii="Corbel" w:hAnsi="Corbel"/>
                <w:sz w:val="24"/>
                <w:szCs w:val="24"/>
              </w:rPr>
              <w:tab/>
            </w:r>
            <w:r w:rsidRPr="002736F7">
              <w:rPr>
                <w:rFonts w:ascii="Corbel" w:hAnsi="Corbel"/>
                <w:sz w:val="24"/>
                <w:szCs w:val="24"/>
              </w:rPr>
              <w:tab/>
            </w:r>
            <w:r w:rsidRPr="002736F7">
              <w:rPr>
                <w:rFonts w:ascii="Corbel" w:hAnsi="Corbel"/>
                <w:sz w:val="24"/>
                <w:szCs w:val="24"/>
              </w:rPr>
              <w:tab/>
            </w:r>
          </w:p>
          <w:p w14:paraId="66936B0C" w14:textId="77777777" w:rsidR="002736F7" w:rsidRPr="002736F7" w:rsidRDefault="002736F7" w:rsidP="002736F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736F7">
              <w:rPr>
                <w:rFonts w:ascii="Corbel" w:hAnsi="Corbel"/>
                <w:sz w:val="24"/>
                <w:szCs w:val="24"/>
              </w:rPr>
              <w:t>EK3</w:t>
            </w:r>
          </w:p>
          <w:p w14:paraId="407E9D07" w14:textId="77777777" w:rsidR="002736F7" w:rsidRPr="002736F7" w:rsidRDefault="002736F7" w:rsidP="002736F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736F7">
              <w:rPr>
                <w:rFonts w:ascii="Corbel" w:hAnsi="Corbel"/>
                <w:sz w:val="24"/>
                <w:szCs w:val="24"/>
              </w:rPr>
              <w:tab/>
            </w:r>
            <w:r w:rsidRPr="002736F7">
              <w:rPr>
                <w:rFonts w:ascii="Corbel" w:hAnsi="Corbel"/>
                <w:sz w:val="24"/>
                <w:szCs w:val="24"/>
              </w:rPr>
              <w:tab/>
            </w:r>
          </w:p>
        </w:tc>
        <w:tc>
          <w:tcPr>
            <w:tcW w:w="568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5ADE13" w14:textId="77777777" w:rsidR="002736F7" w:rsidRPr="002736F7" w:rsidRDefault="002736F7" w:rsidP="1788786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736F7">
              <w:rPr>
                <w:rFonts w:ascii="Corbel" w:hAnsi="Corbel"/>
                <w:sz w:val="24"/>
                <w:szCs w:val="24"/>
              </w:rPr>
              <w:tab/>
            </w:r>
            <w:r w:rsidRPr="002736F7">
              <w:rPr>
                <w:rFonts w:ascii="Corbel" w:hAnsi="Corbel"/>
                <w:sz w:val="24"/>
                <w:szCs w:val="24"/>
              </w:rPr>
              <w:tab/>
            </w:r>
            <w:r w:rsidRPr="002736F7">
              <w:rPr>
                <w:rFonts w:ascii="Corbel" w:hAnsi="Corbel"/>
                <w:sz w:val="24"/>
                <w:szCs w:val="24"/>
              </w:rPr>
              <w:tab/>
            </w:r>
          </w:p>
          <w:p w14:paraId="3D065226" w14:textId="77777777" w:rsidR="002736F7" w:rsidRPr="002736F7" w:rsidRDefault="6115BA5F" w:rsidP="1788786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17887868">
              <w:rPr>
                <w:rFonts w:ascii="Corbel" w:hAnsi="Corbel"/>
                <w:sz w:val="24"/>
                <w:szCs w:val="24"/>
              </w:rPr>
              <w:t>Dysponuje pogłębioną wiedzą o relacjach zachodzących pomiędzy poszczególnymi organami władzy publicznej partycypującymi w procesie prawotwórczym i w procesie stosowania prawa oraz o umiejscowieniu w tych procesach obywateli.</w:t>
            </w:r>
          </w:p>
          <w:p w14:paraId="368A4E14" w14:textId="77777777" w:rsidR="002736F7" w:rsidRPr="002736F7" w:rsidRDefault="002736F7" w:rsidP="1788786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736F7">
              <w:rPr>
                <w:rFonts w:ascii="Corbel" w:hAnsi="Corbel"/>
                <w:sz w:val="24"/>
                <w:szCs w:val="24"/>
              </w:rPr>
              <w:tab/>
            </w:r>
            <w:r w:rsidRPr="002736F7">
              <w:rPr>
                <w:rFonts w:ascii="Corbel" w:hAnsi="Corbel"/>
                <w:sz w:val="24"/>
                <w:szCs w:val="24"/>
              </w:rPr>
              <w:tab/>
            </w:r>
          </w:p>
        </w:tc>
        <w:tc>
          <w:tcPr>
            <w:tcW w:w="189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E219AC" w14:textId="77777777" w:rsidR="002736F7" w:rsidRPr="00772B99" w:rsidRDefault="002736F7" w:rsidP="002736F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72B99">
              <w:rPr>
                <w:rFonts w:ascii="Corbel" w:hAnsi="Corbel"/>
                <w:sz w:val="24"/>
                <w:szCs w:val="24"/>
              </w:rPr>
              <w:tab/>
            </w:r>
            <w:r w:rsidRPr="00772B99">
              <w:rPr>
                <w:rFonts w:ascii="Corbel" w:hAnsi="Corbel"/>
                <w:sz w:val="24"/>
                <w:szCs w:val="24"/>
              </w:rPr>
              <w:tab/>
            </w:r>
            <w:r w:rsidRPr="00772B99">
              <w:rPr>
                <w:rFonts w:ascii="Corbel" w:hAnsi="Corbel"/>
                <w:sz w:val="24"/>
                <w:szCs w:val="24"/>
              </w:rPr>
              <w:tab/>
            </w:r>
          </w:p>
          <w:p w14:paraId="66FFD577" w14:textId="77777777" w:rsidR="002736F7" w:rsidRPr="00772B99" w:rsidRDefault="00F515A0" w:rsidP="1788786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72B99">
              <w:rPr>
                <w:rFonts w:ascii="Corbel" w:hAnsi="Corbel"/>
                <w:sz w:val="24"/>
                <w:szCs w:val="24"/>
              </w:rPr>
              <w:t xml:space="preserve">K_W01, </w:t>
            </w:r>
            <w:r w:rsidRPr="17887868">
              <w:rPr>
                <w:sz w:val="23"/>
                <w:szCs w:val="23"/>
              </w:rPr>
              <w:t>K_W04, K_K04</w:t>
            </w:r>
            <w:r w:rsidR="002736F7" w:rsidRPr="00772B99">
              <w:rPr>
                <w:rFonts w:ascii="Corbel" w:hAnsi="Corbel"/>
                <w:sz w:val="24"/>
                <w:szCs w:val="24"/>
              </w:rPr>
              <w:tab/>
            </w:r>
          </w:p>
        </w:tc>
      </w:tr>
      <w:tr w:rsidR="002736F7" w:rsidRPr="002736F7" w14:paraId="695376C1" w14:textId="77777777" w:rsidTr="17887868">
        <w:trPr>
          <w:trHeight w:val="890"/>
        </w:trPr>
        <w:tc>
          <w:tcPr>
            <w:tcW w:w="171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64A523" w14:textId="77777777" w:rsidR="002736F7" w:rsidRPr="002736F7" w:rsidRDefault="002736F7" w:rsidP="002736F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736F7">
              <w:rPr>
                <w:rFonts w:ascii="Corbel" w:hAnsi="Corbel"/>
                <w:sz w:val="24"/>
                <w:szCs w:val="24"/>
              </w:rPr>
              <w:tab/>
            </w:r>
            <w:r w:rsidRPr="002736F7">
              <w:rPr>
                <w:rFonts w:ascii="Corbel" w:hAnsi="Corbel"/>
                <w:sz w:val="24"/>
                <w:szCs w:val="24"/>
              </w:rPr>
              <w:tab/>
            </w:r>
            <w:r w:rsidRPr="002736F7">
              <w:rPr>
                <w:rFonts w:ascii="Corbel" w:hAnsi="Corbel"/>
                <w:sz w:val="24"/>
                <w:szCs w:val="24"/>
              </w:rPr>
              <w:tab/>
            </w:r>
          </w:p>
          <w:p w14:paraId="7D20055B" w14:textId="77777777" w:rsidR="002736F7" w:rsidRPr="002736F7" w:rsidRDefault="002736F7" w:rsidP="002736F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736F7">
              <w:rPr>
                <w:rFonts w:ascii="Corbel" w:hAnsi="Corbel"/>
                <w:sz w:val="24"/>
                <w:szCs w:val="24"/>
              </w:rPr>
              <w:t>EK4</w:t>
            </w:r>
          </w:p>
          <w:p w14:paraId="507A6580" w14:textId="77777777" w:rsidR="002736F7" w:rsidRPr="002736F7" w:rsidRDefault="002736F7" w:rsidP="002736F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736F7">
              <w:rPr>
                <w:rFonts w:ascii="Corbel" w:hAnsi="Corbel"/>
                <w:sz w:val="24"/>
                <w:szCs w:val="24"/>
              </w:rPr>
              <w:tab/>
            </w:r>
            <w:r w:rsidRPr="002736F7">
              <w:rPr>
                <w:rFonts w:ascii="Corbel" w:hAnsi="Corbel"/>
                <w:sz w:val="24"/>
                <w:szCs w:val="24"/>
              </w:rPr>
              <w:tab/>
            </w:r>
          </w:p>
        </w:tc>
        <w:tc>
          <w:tcPr>
            <w:tcW w:w="568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94B9A5" w14:textId="77777777" w:rsidR="002736F7" w:rsidRPr="002736F7" w:rsidRDefault="002736F7" w:rsidP="1788786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736F7">
              <w:rPr>
                <w:rFonts w:ascii="Corbel" w:hAnsi="Corbel"/>
                <w:sz w:val="24"/>
                <w:szCs w:val="24"/>
              </w:rPr>
              <w:tab/>
            </w:r>
            <w:r w:rsidRPr="002736F7">
              <w:rPr>
                <w:rFonts w:ascii="Corbel" w:hAnsi="Corbel"/>
                <w:sz w:val="24"/>
                <w:szCs w:val="24"/>
              </w:rPr>
              <w:tab/>
            </w:r>
            <w:r w:rsidRPr="002736F7">
              <w:rPr>
                <w:rFonts w:ascii="Corbel" w:hAnsi="Corbel"/>
                <w:sz w:val="24"/>
                <w:szCs w:val="24"/>
              </w:rPr>
              <w:tab/>
            </w:r>
          </w:p>
          <w:p w14:paraId="1EA28FC3" w14:textId="77777777" w:rsidR="002736F7" w:rsidRPr="002736F7" w:rsidRDefault="6115BA5F" w:rsidP="1788786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17887868">
              <w:rPr>
                <w:rFonts w:ascii="Corbel" w:hAnsi="Corbel"/>
                <w:sz w:val="24"/>
                <w:szCs w:val="24"/>
              </w:rPr>
              <w:t>Potrafi prawidłowo identyfikować i interpretować zjawiska prawne i polityczne towarzyszące procesom stanowienia i stosowania prawa.</w:t>
            </w:r>
          </w:p>
          <w:p w14:paraId="5D71F4BF" w14:textId="77777777" w:rsidR="002736F7" w:rsidRPr="002736F7" w:rsidRDefault="002736F7" w:rsidP="1788786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736F7">
              <w:rPr>
                <w:rFonts w:ascii="Corbel" w:hAnsi="Corbel"/>
                <w:sz w:val="24"/>
                <w:szCs w:val="24"/>
              </w:rPr>
              <w:tab/>
            </w:r>
            <w:r w:rsidRPr="002736F7">
              <w:rPr>
                <w:rFonts w:ascii="Corbel" w:hAnsi="Corbel"/>
                <w:sz w:val="24"/>
                <w:szCs w:val="24"/>
              </w:rPr>
              <w:tab/>
            </w:r>
          </w:p>
        </w:tc>
        <w:tc>
          <w:tcPr>
            <w:tcW w:w="189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C72A1C" w14:textId="2D148D3B" w:rsidR="002736F7" w:rsidRPr="00772B99" w:rsidRDefault="28B71288" w:rsidP="1788786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72B99">
              <w:rPr>
                <w:rFonts w:ascii="Corbel" w:hAnsi="Corbel"/>
                <w:sz w:val="24"/>
                <w:szCs w:val="24"/>
              </w:rPr>
              <w:t>K</w:t>
            </w:r>
            <w:r w:rsidR="00F515A0" w:rsidRPr="00772B99">
              <w:rPr>
                <w:rFonts w:ascii="Corbel" w:hAnsi="Corbel"/>
                <w:sz w:val="24"/>
                <w:szCs w:val="24"/>
              </w:rPr>
              <w:t>_W01,</w:t>
            </w:r>
            <w:r w:rsidR="00F515A0" w:rsidRPr="17887868">
              <w:rPr>
                <w:sz w:val="23"/>
                <w:szCs w:val="23"/>
              </w:rPr>
              <w:t xml:space="preserve"> K_W06, K_U05, K_U06, K_K04</w:t>
            </w:r>
          </w:p>
          <w:p w14:paraId="2EA77580" w14:textId="77777777" w:rsidR="002736F7" w:rsidRPr="00772B99" w:rsidRDefault="002736F7" w:rsidP="002736F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72B99">
              <w:rPr>
                <w:rFonts w:ascii="Corbel" w:hAnsi="Corbel"/>
                <w:sz w:val="24"/>
                <w:szCs w:val="24"/>
              </w:rPr>
              <w:tab/>
            </w:r>
            <w:r w:rsidRPr="00772B99">
              <w:rPr>
                <w:rFonts w:ascii="Corbel" w:hAnsi="Corbel"/>
                <w:sz w:val="24"/>
                <w:szCs w:val="24"/>
              </w:rPr>
              <w:tab/>
            </w:r>
          </w:p>
        </w:tc>
      </w:tr>
      <w:tr w:rsidR="002736F7" w:rsidRPr="002736F7" w14:paraId="3F82F641" w14:textId="77777777" w:rsidTr="17887868">
        <w:trPr>
          <w:trHeight w:val="1115"/>
        </w:trPr>
        <w:tc>
          <w:tcPr>
            <w:tcW w:w="171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FFC05A" w14:textId="77777777" w:rsidR="002736F7" w:rsidRPr="002736F7" w:rsidRDefault="002736F7" w:rsidP="002736F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736F7">
              <w:rPr>
                <w:rFonts w:ascii="Corbel" w:hAnsi="Corbel"/>
                <w:sz w:val="24"/>
                <w:szCs w:val="24"/>
              </w:rPr>
              <w:tab/>
            </w:r>
            <w:r w:rsidRPr="002736F7">
              <w:rPr>
                <w:rFonts w:ascii="Corbel" w:hAnsi="Corbel"/>
                <w:sz w:val="24"/>
                <w:szCs w:val="24"/>
              </w:rPr>
              <w:tab/>
            </w:r>
            <w:r w:rsidRPr="002736F7">
              <w:rPr>
                <w:rFonts w:ascii="Corbel" w:hAnsi="Corbel"/>
                <w:sz w:val="24"/>
                <w:szCs w:val="24"/>
              </w:rPr>
              <w:tab/>
            </w:r>
          </w:p>
          <w:p w14:paraId="0B83084D" w14:textId="77777777" w:rsidR="002736F7" w:rsidRPr="002736F7" w:rsidRDefault="002736F7" w:rsidP="002736F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736F7">
              <w:rPr>
                <w:rFonts w:ascii="Corbel" w:hAnsi="Corbel"/>
                <w:sz w:val="24"/>
                <w:szCs w:val="24"/>
              </w:rPr>
              <w:t>EK5</w:t>
            </w:r>
          </w:p>
          <w:p w14:paraId="3CE23004" w14:textId="77777777" w:rsidR="002736F7" w:rsidRPr="002736F7" w:rsidRDefault="002736F7" w:rsidP="002736F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736F7">
              <w:rPr>
                <w:rFonts w:ascii="Corbel" w:hAnsi="Corbel"/>
                <w:sz w:val="24"/>
                <w:szCs w:val="24"/>
              </w:rPr>
              <w:tab/>
            </w:r>
            <w:r w:rsidRPr="002736F7">
              <w:rPr>
                <w:rFonts w:ascii="Corbel" w:hAnsi="Corbel"/>
                <w:sz w:val="24"/>
                <w:szCs w:val="24"/>
              </w:rPr>
              <w:tab/>
            </w:r>
          </w:p>
        </w:tc>
        <w:tc>
          <w:tcPr>
            <w:tcW w:w="568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58CC37" w14:textId="77777777" w:rsidR="002736F7" w:rsidRPr="002736F7" w:rsidRDefault="002736F7" w:rsidP="1788786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736F7">
              <w:rPr>
                <w:rFonts w:ascii="Corbel" w:hAnsi="Corbel"/>
                <w:sz w:val="24"/>
                <w:szCs w:val="24"/>
              </w:rPr>
              <w:tab/>
            </w:r>
            <w:r w:rsidRPr="002736F7">
              <w:rPr>
                <w:rFonts w:ascii="Corbel" w:hAnsi="Corbel"/>
                <w:sz w:val="24"/>
                <w:szCs w:val="24"/>
              </w:rPr>
              <w:tab/>
            </w:r>
            <w:r w:rsidRPr="002736F7">
              <w:rPr>
                <w:rFonts w:ascii="Corbel" w:hAnsi="Corbel"/>
                <w:sz w:val="24"/>
                <w:szCs w:val="24"/>
              </w:rPr>
              <w:tab/>
            </w:r>
          </w:p>
          <w:p w14:paraId="059F2DC1" w14:textId="77777777" w:rsidR="002736F7" w:rsidRPr="002736F7" w:rsidRDefault="6115BA5F" w:rsidP="1788786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17887868">
              <w:rPr>
                <w:rFonts w:ascii="Corbel" w:hAnsi="Corbel"/>
                <w:sz w:val="24"/>
                <w:szCs w:val="24"/>
              </w:rPr>
              <w:t>Wykazuje się specjalistycznymi umiejętnościami znajdowania podstaw prawnych, orzecznictwa i literatury naukowej w przedmiocie procesu legislacyjnego oraz procesu stosowania prawa.</w:t>
            </w:r>
          </w:p>
          <w:p w14:paraId="46AAFB70" w14:textId="77777777" w:rsidR="002736F7" w:rsidRPr="002736F7" w:rsidRDefault="002736F7" w:rsidP="1788786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736F7">
              <w:rPr>
                <w:rFonts w:ascii="Corbel" w:hAnsi="Corbel"/>
                <w:sz w:val="24"/>
                <w:szCs w:val="24"/>
              </w:rPr>
              <w:tab/>
            </w:r>
            <w:r w:rsidRPr="002736F7">
              <w:rPr>
                <w:rFonts w:ascii="Corbel" w:hAnsi="Corbel"/>
                <w:sz w:val="24"/>
                <w:szCs w:val="24"/>
              </w:rPr>
              <w:tab/>
            </w:r>
          </w:p>
        </w:tc>
        <w:tc>
          <w:tcPr>
            <w:tcW w:w="189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7CC59D" w14:textId="6D35AFCC" w:rsidR="002736F7" w:rsidRPr="00772B99" w:rsidRDefault="62A5A443" w:rsidP="1788786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17887868">
              <w:rPr>
                <w:sz w:val="23"/>
                <w:szCs w:val="23"/>
              </w:rPr>
              <w:t>K</w:t>
            </w:r>
            <w:r w:rsidR="00F515A0" w:rsidRPr="17887868">
              <w:rPr>
                <w:sz w:val="23"/>
                <w:szCs w:val="23"/>
              </w:rPr>
              <w:t>_W04, K_W06, K_U05, K_U06, K_K04</w:t>
            </w:r>
          </w:p>
          <w:p w14:paraId="55B5EE47" w14:textId="77777777" w:rsidR="002736F7" w:rsidRPr="00772B99" w:rsidRDefault="002736F7" w:rsidP="002736F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72B99">
              <w:rPr>
                <w:rFonts w:ascii="Corbel" w:hAnsi="Corbel"/>
                <w:sz w:val="24"/>
                <w:szCs w:val="24"/>
              </w:rPr>
              <w:tab/>
            </w:r>
            <w:r w:rsidRPr="00772B99">
              <w:rPr>
                <w:rFonts w:ascii="Corbel" w:hAnsi="Corbel"/>
                <w:sz w:val="24"/>
                <w:szCs w:val="24"/>
              </w:rPr>
              <w:tab/>
            </w:r>
          </w:p>
        </w:tc>
      </w:tr>
      <w:tr w:rsidR="002736F7" w:rsidRPr="002736F7" w14:paraId="1C3A6F92" w14:textId="77777777" w:rsidTr="17887868">
        <w:trPr>
          <w:trHeight w:val="1893"/>
        </w:trPr>
        <w:tc>
          <w:tcPr>
            <w:tcW w:w="171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2DFB00" w14:textId="77777777" w:rsidR="002736F7" w:rsidRPr="002736F7" w:rsidRDefault="002736F7" w:rsidP="002736F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736F7">
              <w:rPr>
                <w:rFonts w:ascii="Corbel" w:hAnsi="Corbel"/>
                <w:sz w:val="24"/>
                <w:szCs w:val="24"/>
              </w:rPr>
              <w:tab/>
            </w:r>
            <w:r w:rsidRPr="002736F7">
              <w:rPr>
                <w:rFonts w:ascii="Corbel" w:hAnsi="Corbel"/>
                <w:sz w:val="24"/>
                <w:szCs w:val="24"/>
              </w:rPr>
              <w:tab/>
            </w:r>
            <w:r w:rsidRPr="002736F7">
              <w:rPr>
                <w:rFonts w:ascii="Corbel" w:hAnsi="Corbel"/>
                <w:sz w:val="24"/>
                <w:szCs w:val="24"/>
              </w:rPr>
              <w:tab/>
            </w:r>
          </w:p>
          <w:p w14:paraId="6502EB3E" w14:textId="77777777" w:rsidR="002736F7" w:rsidRPr="002736F7" w:rsidRDefault="002736F7" w:rsidP="002736F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736F7">
              <w:rPr>
                <w:rFonts w:ascii="Corbel" w:hAnsi="Corbel"/>
                <w:sz w:val="24"/>
                <w:szCs w:val="24"/>
              </w:rPr>
              <w:t>EK6</w:t>
            </w:r>
          </w:p>
          <w:p w14:paraId="3C0784DD" w14:textId="77777777" w:rsidR="002736F7" w:rsidRPr="002736F7" w:rsidRDefault="002736F7" w:rsidP="002736F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736F7">
              <w:rPr>
                <w:rFonts w:ascii="Corbel" w:hAnsi="Corbel"/>
                <w:sz w:val="24"/>
                <w:szCs w:val="24"/>
              </w:rPr>
              <w:tab/>
            </w:r>
            <w:r w:rsidRPr="002736F7">
              <w:rPr>
                <w:rFonts w:ascii="Corbel" w:hAnsi="Corbel"/>
                <w:sz w:val="24"/>
                <w:szCs w:val="24"/>
              </w:rPr>
              <w:tab/>
            </w:r>
          </w:p>
        </w:tc>
        <w:tc>
          <w:tcPr>
            <w:tcW w:w="568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80D5E0" w14:textId="77777777" w:rsidR="002736F7" w:rsidRPr="002736F7" w:rsidRDefault="002736F7" w:rsidP="1788786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736F7">
              <w:rPr>
                <w:rFonts w:ascii="Corbel" w:hAnsi="Corbel"/>
                <w:sz w:val="24"/>
                <w:szCs w:val="24"/>
              </w:rPr>
              <w:tab/>
            </w:r>
            <w:r w:rsidRPr="002736F7">
              <w:rPr>
                <w:rFonts w:ascii="Corbel" w:hAnsi="Corbel"/>
                <w:sz w:val="24"/>
                <w:szCs w:val="24"/>
              </w:rPr>
              <w:tab/>
            </w:r>
            <w:r w:rsidRPr="002736F7">
              <w:rPr>
                <w:rFonts w:ascii="Corbel" w:hAnsi="Corbel"/>
                <w:sz w:val="24"/>
                <w:szCs w:val="24"/>
              </w:rPr>
              <w:tab/>
            </w:r>
          </w:p>
          <w:p w14:paraId="74999FB4" w14:textId="77777777" w:rsidR="002736F7" w:rsidRPr="002736F7" w:rsidRDefault="6115BA5F" w:rsidP="1788786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17887868">
              <w:rPr>
                <w:rFonts w:ascii="Corbel" w:hAnsi="Corbel"/>
                <w:sz w:val="24"/>
                <w:szCs w:val="24"/>
              </w:rPr>
              <w:t xml:space="preserve">Posiada </w:t>
            </w:r>
            <w:r w:rsidR="002736F7">
              <w:tab/>
            </w:r>
            <w:r w:rsidRPr="17887868">
              <w:rPr>
                <w:rFonts w:ascii="Corbel" w:hAnsi="Corbel"/>
                <w:sz w:val="24"/>
                <w:szCs w:val="24"/>
              </w:rPr>
              <w:t>umiejętność zredagowania projektów aktów normatywnych zgodnie z zasadami techniki prawodawczej i zasadami prawidłowej legislacji oraz umiejętność zredagowania projektu decyzji stosowania prawa (orzeczenia sądowego, decyzji administracyjnej).</w:t>
            </w:r>
          </w:p>
          <w:p w14:paraId="4490B879" w14:textId="77777777" w:rsidR="002736F7" w:rsidRPr="002736F7" w:rsidRDefault="002736F7" w:rsidP="1788786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736F7">
              <w:rPr>
                <w:rFonts w:ascii="Corbel" w:hAnsi="Corbel"/>
                <w:sz w:val="24"/>
                <w:szCs w:val="24"/>
              </w:rPr>
              <w:tab/>
            </w:r>
            <w:r w:rsidRPr="002736F7">
              <w:rPr>
                <w:rFonts w:ascii="Corbel" w:hAnsi="Corbel"/>
                <w:sz w:val="24"/>
                <w:szCs w:val="24"/>
              </w:rPr>
              <w:tab/>
            </w:r>
          </w:p>
        </w:tc>
        <w:tc>
          <w:tcPr>
            <w:tcW w:w="189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01CC00" w14:textId="77777777" w:rsidR="002736F7" w:rsidRPr="00772B99" w:rsidRDefault="002736F7" w:rsidP="002736F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72B99">
              <w:rPr>
                <w:rFonts w:ascii="Corbel" w:hAnsi="Corbel"/>
                <w:sz w:val="24"/>
                <w:szCs w:val="24"/>
              </w:rPr>
              <w:tab/>
            </w:r>
            <w:r w:rsidRPr="00772B99">
              <w:rPr>
                <w:rFonts w:ascii="Corbel" w:hAnsi="Corbel"/>
                <w:sz w:val="24"/>
                <w:szCs w:val="24"/>
              </w:rPr>
              <w:tab/>
            </w:r>
            <w:r w:rsidRPr="00772B99">
              <w:rPr>
                <w:rFonts w:ascii="Corbel" w:hAnsi="Corbel"/>
                <w:sz w:val="24"/>
                <w:szCs w:val="24"/>
              </w:rPr>
              <w:tab/>
            </w:r>
          </w:p>
          <w:p w14:paraId="02FC183C" w14:textId="77777777" w:rsidR="002736F7" w:rsidRPr="00772B99" w:rsidRDefault="00F515A0" w:rsidP="1788786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17887868">
              <w:rPr>
                <w:sz w:val="23"/>
                <w:szCs w:val="23"/>
              </w:rPr>
              <w:t>K_U05</w:t>
            </w:r>
            <w:r w:rsidRPr="00772B99">
              <w:rPr>
                <w:rFonts w:ascii="Corbel" w:hAnsi="Corbel"/>
                <w:sz w:val="24"/>
                <w:szCs w:val="24"/>
              </w:rPr>
              <w:t>,</w:t>
            </w:r>
            <w:r w:rsidRPr="17887868">
              <w:rPr>
                <w:sz w:val="23"/>
                <w:szCs w:val="23"/>
              </w:rPr>
              <w:t xml:space="preserve"> K_U06, K_K04, K_K05</w:t>
            </w:r>
          </w:p>
        </w:tc>
      </w:tr>
      <w:tr w:rsidR="002736F7" w:rsidRPr="002736F7" w14:paraId="6F257D46" w14:textId="77777777" w:rsidTr="17887868">
        <w:trPr>
          <w:trHeight w:val="1059"/>
        </w:trPr>
        <w:tc>
          <w:tcPr>
            <w:tcW w:w="171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D6E93F" w14:textId="77777777" w:rsidR="002736F7" w:rsidRPr="002736F7" w:rsidRDefault="002736F7" w:rsidP="002736F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736F7">
              <w:rPr>
                <w:rFonts w:ascii="Corbel" w:hAnsi="Corbel"/>
                <w:sz w:val="24"/>
                <w:szCs w:val="24"/>
              </w:rPr>
              <w:tab/>
            </w:r>
            <w:r w:rsidRPr="002736F7">
              <w:rPr>
                <w:rFonts w:ascii="Corbel" w:hAnsi="Corbel"/>
                <w:sz w:val="24"/>
                <w:szCs w:val="24"/>
              </w:rPr>
              <w:tab/>
            </w:r>
            <w:r w:rsidRPr="002736F7">
              <w:rPr>
                <w:rFonts w:ascii="Corbel" w:hAnsi="Corbel"/>
                <w:sz w:val="24"/>
                <w:szCs w:val="24"/>
              </w:rPr>
              <w:tab/>
            </w:r>
          </w:p>
          <w:p w14:paraId="37BEB8A7" w14:textId="77777777" w:rsidR="002736F7" w:rsidRPr="002736F7" w:rsidRDefault="002736F7" w:rsidP="002736F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736F7">
              <w:rPr>
                <w:rFonts w:ascii="Corbel" w:hAnsi="Corbel"/>
                <w:sz w:val="24"/>
                <w:szCs w:val="24"/>
              </w:rPr>
              <w:t>EK7</w:t>
            </w:r>
          </w:p>
          <w:p w14:paraId="2ABEC34C" w14:textId="77777777" w:rsidR="002736F7" w:rsidRPr="002736F7" w:rsidRDefault="002736F7" w:rsidP="002736F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736F7">
              <w:rPr>
                <w:rFonts w:ascii="Corbel" w:hAnsi="Corbel"/>
                <w:sz w:val="24"/>
                <w:szCs w:val="24"/>
              </w:rPr>
              <w:tab/>
            </w:r>
            <w:r w:rsidRPr="002736F7">
              <w:rPr>
                <w:rFonts w:ascii="Corbel" w:hAnsi="Corbel"/>
                <w:sz w:val="24"/>
                <w:szCs w:val="24"/>
              </w:rPr>
              <w:tab/>
            </w:r>
          </w:p>
        </w:tc>
        <w:tc>
          <w:tcPr>
            <w:tcW w:w="568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571246" w14:textId="77777777" w:rsidR="002736F7" w:rsidRPr="002736F7" w:rsidRDefault="002736F7" w:rsidP="1788786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736F7">
              <w:rPr>
                <w:rFonts w:ascii="Corbel" w:hAnsi="Corbel"/>
                <w:sz w:val="24"/>
                <w:szCs w:val="24"/>
              </w:rPr>
              <w:tab/>
            </w:r>
            <w:r w:rsidRPr="002736F7">
              <w:rPr>
                <w:rFonts w:ascii="Corbel" w:hAnsi="Corbel"/>
                <w:sz w:val="24"/>
                <w:szCs w:val="24"/>
              </w:rPr>
              <w:tab/>
            </w:r>
            <w:r w:rsidRPr="002736F7">
              <w:rPr>
                <w:rFonts w:ascii="Corbel" w:hAnsi="Corbel"/>
                <w:sz w:val="24"/>
                <w:szCs w:val="24"/>
              </w:rPr>
              <w:tab/>
            </w:r>
          </w:p>
          <w:p w14:paraId="6E64F532" w14:textId="77777777" w:rsidR="002736F7" w:rsidRPr="002736F7" w:rsidRDefault="6115BA5F" w:rsidP="1788786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17887868">
              <w:rPr>
                <w:rFonts w:ascii="Corbel" w:hAnsi="Corbel"/>
                <w:sz w:val="24"/>
                <w:szCs w:val="24"/>
              </w:rPr>
              <w:t>Jest gotowy samodzielnie i krytycznie uzupełniać wiedzę z zakresu procesów tworzenia i stosowania prawa, w tym także w ujęciu interdyscyplinarnym i komparatystycznym</w:t>
            </w:r>
          </w:p>
          <w:p w14:paraId="321F836A" w14:textId="77777777" w:rsidR="002736F7" w:rsidRPr="002736F7" w:rsidRDefault="002736F7" w:rsidP="1788786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736F7">
              <w:rPr>
                <w:rFonts w:ascii="Corbel" w:hAnsi="Corbel"/>
                <w:sz w:val="24"/>
                <w:szCs w:val="24"/>
              </w:rPr>
              <w:tab/>
            </w:r>
            <w:r w:rsidRPr="002736F7">
              <w:rPr>
                <w:rFonts w:ascii="Corbel" w:hAnsi="Corbel"/>
                <w:sz w:val="24"/>
                <w:szCs w:val="24"/>
              </w:rPr>
              <w:tab/>
            </w:r>
          </w:p>
        </w:tc>
        <w:tc>
          <w:tcPr>
            <w:tcW w:w="189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0143E8" w14:textId="77777777" w:rsidR="002736F7" w:rsidRPr="00772B99" w:rsidRDefault="002736F7" w:rsidP="002736F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72B99">
              <w:rPr>
                <w:rFonts w:ascii="Corbel" w:hAnsi="Corbel"/>
                <w:sz w:val="24"/>
                <w:szCs w:val="24"/>
              </w:rPr>
              <w:tab/>
            </w:r>
            <w:r w:rsidRPr="00772B99">
              <w:rPr>
                <w:rFonts w:ascii="Corbel" w:hAnsi="Corbel"/>
                <w:sz w:val="24"/>
                <w:szCs w:val="24"/>
              </w:rPr>
              <w:tab/>
            </w:r>
            <w:r w:rsidRPr="00772B99">
              <w:rPr>
                <w:rFonts w:ascii="Corbel" w:hAnsi="Corbel"/>
                <w:sz w:val="24"/>
                <w:szCs w:val="24"/>
              </w:rPr>
              <w:tab/>
            </w:r>
          </w:p>
          <w:p w14:paraId="119729A6" w14:textId="77777777" w:rsidR="002736F7" w:rsidRPr="00772B99" w:rsidRDefault="00F515A0" w:rsidP="1788786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72B99">
              <w:rPr>
                <w:rFonts w:ascii="Corbel" w:hAnsi="Corbel"/>
                <w:sz w:val="24"/>
                <w:szCs w:val="24"/>
              </w:rPr>
              <w:t>K_W01,</w:t>
            </w:r>
            <w:r w:rsidRPr="17887868">
              <w:rPr>
                <w:sz w:val="23"/>
                <w:szCs w:val="23"/>
              </w:rPr>
              <w:t xml:space="preserve"> K_U05</w:t>
            </w:r>
            <w:r w:rsidRPr="00772B99">
              <w:rPr>
                <w:rFonts w:ascii="Corbel" w:hAnsi="Corbel"/>
                <w:sz w:val="24"/>
                <w:szCs w:val="24"/>
              </w:rPr>
              <w:t xml:space="preserve">, </w:t>
            </w:r>
            <w:r w:rsidRPr="17887868">
              <w:rPr>
                <w:sz w:val="23"/>
                <w:szCs w:val="23"/>
              </w:rPr>
              <w:t>K_U06, K_K01, K_K05</w:t>
            </w:r>
          </w:p>
        </w:tc>
      </w:tr>
      <w:tr w:rsidR="002736F7" w:rsidRPr="002736F7" w14:paraId="06000BF2" w14:textId="77777777" w:rsidTr="17887868">
        <w:trPr>
          <w:trHeight w:val="1115"/>
        </w:trPr>
        <w:tc>
          <w:tcPr>
            <w:tcW w:w="171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43DA92" w14:textId="77777777" w:rsidR="002736F7" w:rsidRPr="002736F7" w:rsidRDefault="002736F7" w:rsidP="002736F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736F7">
              <w:rPr>
                <w:rFonts w:ascii="Corbel" w:hAnsi="Corbel"/>
                <w:sz w:val="24"/>
                <w:szCs w:val="24"/>
              </w:rPr>
              <w:tab/>
            </w:r>
            <w:r w:rsidRPr="002736F7">
              <w:rPr>
                <w:rFonts w:ascii="Corbel" w:hAnsi="Corbel"/>
                <w:sz w:val="24"/>
                <w:szCs w:val="24"/>
              </w:rPr>
              <w:tab/>
            </w:r>
            <w:r w:rsidRPr="002736F7">
              <w:rPr>
                <w:rFonts w:ascii="Corbel" w:hAnsi="Corbel"/>
                <w:sz w:val="24"/>
                <w:szCs w:val="24"/>
              </w:rPr>
              <w:tab/>
            </w:r>
          </w:p>
          <w:p w14:paraId="2224DB7F" w14:textId="77777777" w:rsidR="002736F7" w:rsidRPr="002736F7" w:rsidRDefault="002736F7" w:rsidP="002736F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736F7">
              <w:rPr>
                <w:rFonts w:ascii="Corbel" w:hAnsi="Corbel"/>
                <w:sz w:val="24"/>
                <w:szCs w:val="24"/>
              </w:rPr>
              <w:t>EK9</w:t>
            </w:r>
          </w:p>
          <w:p w14:paraId="7B056369" w14:textId="77777777" w:rsidR="002736F7" w:rsidRPr="002736F7" w:rsidRDefault="002736F7" w:rsidP="002736F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736F7">
              <w:rPr>
                <w:rFonts w:ascii="Corbel" w:hAnsi="Corbel"/>
                <w:sz w:val="24"/>
                <w:szCs w:val="24"/>
              </w:rPr>
              <w:tab/>
            </w:r>
            <w:r w:rsidRPr="002736F7">
              <w:rPr>
                <w:rFonts w:ascii="Corbel" w:hAnsi="Corbel"/>
                <w:sz w:val="24"/>
                <w:szCs w:val="24"/>
              </w:rPr>
              <w:tab/>
            </w:r>
          </w:p>
        </w:tc>
        <w:tc>
          <w:tcPr>
            <w:tcW w:w="568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C3AFE7" w14:textId="77777777" w:rsidR="002736F7" w:rsidRPr="002736F7" w:rsidRDefault="002736F7" w:rsidP="1788786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736F7">
              <w:rPr>
                <w:rFonts w:ascii="Corbel" w:hAnsi="Corbel"/>
                <w:sz w:val="24"/>
                <w:szCs w:val="24"/>
              </w:rPr>
              <w:tab/>
            </w:r>
            <w:r w:rsidRPr="002736F7">
              <w:rPr>
                <w:rFonts w:ascii="Corbel" w:hAnsi="Corbel"/>
                <w:sz w:val="24"/>
                <w:szCs w:val="24"/>
              </w:rPr>
              <w:tab/>
            </w:r>
            <w:r w:rsidRPr="002736F7">
              <w:rPr>
                <w:rFonts w:ascii="Corbel" w:hAnsi="Corbel"/>
                <w:sz w:val="24"/>
                <w:szCs w:val="24"/>
              </w:rPr>
              <w:tab/>
            </w:r>
          </w:p>
          <w:p w14:paraId="263FF508" w14:textId="77777777" w:rsidR="002736F7" w:rsidRPr="002736F7" w:rsidRDefault="6115BA5F" w:rsidP="1788786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17887868">
              <w:rPr>
                <w:rFonts w:ascii="Corbel" w:hAnsi="Corbel"/>
                <w:sz w:val="24"/>
                <w:szCs w:val="24"/>
              </w:rPr>
              <w:t xml:space="preserve">Identyfikuje i rozwiązuje dylematy moralne związane ze stanowieniem i stosowaniem prawa, odnosząc je np. do </w:t>
            </w:r>
            <w:r w:rsidRPr="17887868">
              <w:rPr>
                <w:rFonts w:ascii="Corbel" w:hAnsi="Corbel"/>
                <w:sz w:val="24"/>
                <w:szCs w:val="24"/>
              </w:rPr>
              <w:lastRenderedPageBreak/>
              <w:t>kategorii „ustawowego bezprawia” czy „sędziowskiego nieposłuszeństwa”.</w:t>
            </w:r>
          </w:p>
          <w:p w14:paraId="7EA7EBA6" w14:textId="77777777" w:rsidR="002736F7" w:rsidRPr="002736F7" w:rsidRDefault="002736F7" w:rsidP="1788786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736F7">
              <w:rPr>
                <w:rFonts w:ascii="Corbel" w:hAnsi="Corbel"/>
                <w:sz w:val="24"/>
                <w:szCs w:val="24"/>
              </w:rPr>
              <w:tab/>
            </w:r>
            <w:r w:rsidRPr="002736F7">
              <w:rPr>
                <w:rFonts w:ascii="Corbel" w:hAnsi="Corbel"/>
                <w:sz w:val="24"/>
                <w:szCs w:val="24"/>
              </w:rPr>
              <w:tab/>
            </w:r>
          </w:p>
        </w:tc>
        <w:tc>
          <w:tcPr>
            <w:tcW w:w="189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0844E8" w14:textId="77777777" w:rsidR="002736F7" w:rsidRPr="00772B99" w:rsidRDefault="002736F7" w:rsidP="002736F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72B99">
              <w:rPr>
                <w:rFonts w:ascii="Corbel" w:hAnsi="Corbel"/>
                <w:sz w:val="24"/>
                <w:szCs w:val="24"/>
              </w:rPr>
              <w:lastRenderedPageBreak/>
              <w:tab/>
            </w:r>
            <w:r w:rsidRPr="00772B99">
              <w:rPr>
                <w:rFonts w:ascii="Corbel" w:hAnsi="Corbel"/>
                <w:sz w:val="24"/>
                <w:szCs w:val="24"/>
              </w:rPr>
              <w:tab/>
            </w:r>
            <w:r w:rsidRPr="00772B99">
              <w:rPr>
                <w:rFonts w:ascii="Corbel" w:hAnsi="Corbel"/>
                <w:sz w:val="24"/>
                <w:szCs w:val="24"/>
              </w:rPr>
              <w:tab/>
            </w:r>
          </w:p>
          <w:p w14:paraId="574826A9" w14:textId="77777777" w:rsidR="002736F7" w:rsidRPr="00772B99" w:rsidRDefault="00F515A0" w:rsidP="1788786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72B99">
              <w:rPr>
                <w:rFonts w:ascii="Corbel" w:hAnsi="Corbel"/>
                <w:sz w:val="24"/>
                <w:szCs w:val="24"/>
              </w:rPr>
              <w:t>K_W01,</w:t>
            </w:r>
            <w:r w:rsidRPr="17887868">
              <w:rPr>
                <w:sz w:val="23"/>
                <w:szCs w:val="23"/>
              </w:rPr>
              <w:t xml:space="preserve"> K_W04, K_W06, K_U06</w:t>
            </w:r>
            <w:r w:rsidR="002736F7" w:rsidRPr="00772B99">
              <w:rPr>
                <w:rFonts w:ascii="Corbel" w:hAnsi="Corbel"/>
                <w:sz w:val="24"/>
                <w:szCs w:val="24"/>
              </w:rPr>
              <w:tab/>
            </w:r>
          </w:p>
        </w:tc>
      </w:tr>
    </w:tbl>
    <w:p w14:paraId="4AD701A1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566589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261E0FD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700129F7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77B3E3AF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72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00"/>
      </w:tblGrid>
      <w:tr w:rsidR="0085747A" w:rsidRPr="009C54AE" w14:paraId="7321CF1F" w14:textId="77777777" w:rsidTr="17887868">
        <w:tc>
          <w:tcPr>
            <w:tcW w:w="7200" w:type="dxa"/>
          </w:tcPr>
          <w:p w14:paraId="4B32B3A0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5BE57915" w14:textId="77777777" w:rsidTr="17887868">
        <w:tc>
          <w:tcPr>
            <w:tcW w:w="7200" w:type="dxa"/>
          </w:tcPr>
          <w:p w14:paraId="7313DBD5" w14:textId="2457CCB5" w:rsidR="0085747A" w:rsidRPr="009C54AE" w:rsidRDefault="1E5484C2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17887868"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14:paraId="7BBD7A2F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F05509D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79F27478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7229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000" w:firstRow="0" w:lastRow="0" w:firstColumn="0" w:lastColumn="0" w:noHBand="0" w:noVBand="0"/>
      </w:tblPr>
      <w:tblGrid>
        <w:gridCol w:w="7229"/>
      </w:tblGrid>
      <w:tr w:rsidR="00F515A0" w14:paraId="56D867A6" w14:textId="77777777" w:rsidTr="17887868">
        <w:tc>
          <w:tcPr>
            <w:tcW w:w="7229" w:type="dxa"/>
          </w:tcPr>
          <w:p w14:paraId="656B0CD6" w14:textId="77777777" w:rsidR="00F515A0" w:rsidRDefault="00F515A0" w:rsidP="008402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08" w:hanging="708"/>
              <w:rPr>
                <w:color w:val="000000"/>
              </w:rPr>
            </w:pPr>
            <w:r>
              <w:rPr>
                <w:rFonts w:cs="Calibri"/>
                <w:color w:val="000000"/>
              </w:rPr>
              <w:t>Treści merytoryczne</w:t>
            </w:r>
          </w:p>
        </w:tc>
      </w:tr>
      <w:tr w:rsidR="00F515A0" w14:paraId="4718DA93" w14:textId="77777777" w:rsidTr="17887868">
        <w:tc>
          <w:tcPr>
            <w:tcW w:w="7229" w:type="dxa"/>
          </w:tcPr>
          <w:p w14:paraId="470D3973" w14:textId="77777777" w:rsidR="00F515A0" w:rsidRDefault="00F515A0" w:rsidP="0084022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  <w:tbl>
            <w:tblPr>
              <w:tblW w:w="7003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756"/>
              <w:gridCol w:w="1247"/>
            </w:tblGrid>
            <w:tr w:rsidR="00F515A0" w14:paraId="55BBC446" w14:textId="77777777" w:rsidTr="00840225">
              <w:tc>
                <w:tcPr>
                  <w:tcW w:w="5756" w:type="dxa"/>
                </w:tcPr>
                <w:p w14:paraId="6161CB10" w14:textId="77777777" w:rsidR="00F515A0" w:rsidRDefault="00F515A0" w:rsidP="00840225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</w:rPr>
                  </w:pPr>
                  <w:r>
                    <w:t>Analiza postanowień regulaminu Sejmu i Senatu RP odnoszących się do procesu legislacyjnego wraz z ich aplikacją do wybranych kazusów z praktyki ustawodawczej</w:t>
                  </w:r>
                </w:p>
              </w:tc>
              <w:tc>
                <w:tcPr>
                  <w:tcW w:w="1247" w:type="dxa"/>
                </w:tcPr>
                <w:p w14:paraId="7FB8204A" w14:textId="77777777" w:rsidR="00F515A0" w:rsidRDefault="001C3761" w:rsidP="00840225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</w:rPr>
                  </w:pPr>
                  <w:r>
                    <w:t>2</w:t>
                  </w:r>
                </w:p>
              </w:tc>
            </w:tr>
            <w:tr w:rsidR="00F515A0" w14:paraId="4BC08C9B" w14:textId="77777777" w:rsidTr="00840225">
              <w:tc>
                <w:tcPr>
                  <w:tcW w:w="5756" w:type="dxa"/>
                </w:tcPr>
                <w:p w14:paraId="1F6581FB" w14:textId="77777777" w:rsidR="00F515A0" w:rsidRDefault="00F515A0" w:rsidP="00840225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</w:rPr>
                  </w:pPr>
                  <w:r>
                    <w:t xml:space="preserve">Studium orzeczeń Trybunału Konstytucyjnego w przedmiocie zasad prawidłowej legislacyjnej </w:t>
                  </w:r>
                </w:p>
              </w:tc>
              <w:tc>
                <w:tcPr>
                  <w:tcW w:w="1247" w:type="dxa"/>
                </w:tcPr>
                <w:p w14:paraId="143837C7" w14:textId="77777777" w:rsidR="00F515A0" w:rsidRDefault="00F515A0" w:rsidP="00840225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</w:rPr>
                  </w:pPr>
                  <w:r>
                    <w:t>2</w:t>
                  </w:r>
                </w:p>
              </w:tc>
            </w:tr>
            <w:tr w:rsidR="00F515A0" w14:paraId="1D02277D" w14:textId="77777777" w:rsidTr="00840225">
              <w:tc>
                <w:tcPr>
                  <w:tcW w:w="5756" w:type="dxa"/>
                </w:tcPr>
                <w:p w14:paraId="34DF02CE" w14:textId="77777777" w:rsidR="00F515A0" w:rsidRDefault="00F515A0" w:rsidP="00840225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</w:rPr>
                  </w:pPr>
                  <w:r>
                    <w:t>Omówienie na przykładach budowy decyzji stosowania prawa</w:t>
                  </w:r>
                </w:p>
              </w:tc>
              <w:tc>
                <w:tcPr>
                  <w:tcW w:w="1247" w:type="dxa"/>
                </w:tcPr>
                <w:p w14:paraId="6A7B7346" w14:textId="77777777" w:rsidR="00F515A0" w:rsidRDefault="00F515A0" w:rsidP="00840225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</w:rPr>
                  </w:pPr>
                  <w:r>
                    <w:t>2</w:t>
                  </w:r>
                </w:p>
              </w:tc>
            </w:tr>
            <w:tr w:rsidR="00F515A0" w14:paraId="536743E3" w14:textId="77777777" w:rsidTr="00840225">
              <w:tc>
                <w:tcPr>
                  <w:tcW w:w="5756" w:type="dxa"/>
                </w:tcPr>
                <w:p w14:paraId="76B19ED4" w14:textId="77777777" w:rsidR="00F515A0" w:rsidRDefault="00F515A0" w:rsidP="00840225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</w:pPr>
                  <w:r>
                    <w:t>Analiza rozporządzenia Prezesa Rady Ministrów w sprawie zasad techniki prawodawczej wraz z przykładami</w:t>
                  </w:r>
                </w:p>
              </w:tc>
              <w:tc>
                <w:tcPr>
                  <w:tcW w:w="1247" w:type="dxa"/>
                </w:tcPr>
                <w:p w14:paraId="1727229B" w14:textId="77777777" w:rsidR="00F515A0" w:rsidRDefault="00F515A0" w:rsidP="00840225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</w:pPr>
                  <w:r>
                    <w:t>2</w:t>
                  </w:r>
                </w:p>
              </w:tc>
            </w:tr>
            <w:tr w:rsidR="00F515A0" w14:paraId="12715FFC" w14:textId="77777777" w:rsidTr="00840225">
              <w:tc>
                <w:tcPr>
                  <w:tcW w:w="5756" w:type="dxa"/>
                </w:tcPr>
                <w:p w14:paraId="3BA4426B" w14:textId="77777777" w:rsidR="00F515A0" w:rsidRDefault="00F515A0" w:rsidP="00840225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</w:rPr>
                  </w:pPr>
                  <w:r>
                    <w:t>Opracowywanie przykładowych projektów aktu normatywnego i decyzji stosowania prawa</w:t>
                  </w:r>
                </w:p>
              </w:tc>
              <w:tc>
                <w:tcPr>
                  <w:tcW w:w="1247" w:type="dxa"/>
                </w:tcPr>
                <w:p w14:paraId="2794CC61" w14:textId="77777777" w:rsidR="00F515A0" w:rsidRDefault="00F515A0" w:rsidP="00840225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</w:rPr>
                  </w:pPr>
                  <w:r>
                    <w:t>2</w:t>
                  </w:r>
                </w:p>
              </w:tc>
            </w:tr>
            <w:tr w:rsidR="00F515A0" w14:paraId="327252D8" w14:textId="77777777" w:rsidTr="00840225">
              <w:tc>
                <w:tcPr>
                  <w:tcW w:w="5756" w:type="dxa"/>
                </w:tcPr>
                <w:p w14:paraId="227C099C" w14:textId="77777777" w:rsidR="00F515A0" w:rsidRDefault="00F515A0" w:rsidP="00840225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</w:rPr>
                  </w:pPr>
                  <w:r>
                    <w:t xml:space="preserve">Omówienie na wybranych orzeczeniach istoty i rodzajów dyskrecjonalności sędziowskiej </w:t>
                  </w:r>
                </w:p>
              </w:tc>
              <w:tc>
                <w:tcPr>
                  <w:tcW w:w="1247" w:type="dxa"/>
                </w:tcPr>
                <w:p w14:paraId="0B896EF5" w14:textId="77777777" w:rsidR="00F515A0" w:rsidRDefault="00F515A0" w:rsidP="00840225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</w:rPr>
                  </w:pPr>
                  <w:r>
                    <w:t>2</w:t>
                  </w:r>
                </w:p>
              </w:tc>
            </w:tr>
            <w:tr w:rsidR="00F515A0" w14:paraId="1EE9311A" w14:textId="77777777" w:rsidTr="00840225">
              <w:tc>
                <w:tcPr>
                  <w:tcW w:w="5756" w:type="dxa"/>
                </w:tcPr>
                <w:p w14:paraId="66E0F7E4" w14:textId="77777777" w:rsidR="00F515A0" w:rsidRDefault="00F515A0" w:rsidP="00840225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</w:rPr>
                  </w:pPr>
                  <w:r>
                    <w:t>Refleksja w przedmiocie zagrożeń związanych z jurydyzacją sfery stosunków społecznych i tzw. ewolucyjną (dynamiczną) operatywną wykładnią prawa</w:t>
                  </w:r>
                </w:p>
              </w:tc>
              <w:tc>
                <w:tcPr>
                  <w:tcW w:w="1247" w:type="dxa"/>
                </w:tcPr>
                <w:p w14:paraId="5F92D459" w14:textId="77777777" w:rsidR="00F515A0" w:rsidRDefault="001C3761" w:rsidP="00840225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</w:rPr>
                  </w:pPr>
                  <w:r>
                    <w:t>3</w:t>
                  </w:r>
                </w:p>
              </w:tc>
            </w:tr>
            <w:tr w:rsidR="00F515A0" w14:paraId="2A88C826" w14:textId="77777777" w:rsidTr="00840225">
              <w:tc>
                <w:tcPr>
                  <w:tcW w:w="5756" w:type="dxa"/>
                </w:tcPr>
                <w:p w14:paraId="730D72F5" w14:textId="77777777" w:rsidR="00F515A0" w:rsidRDefault="00F515A0" w:rsidP="00840225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right"/>
                    <w:rPr>
                      <w:color w:val="000000"/>
                    </w:rPr>
                  </w:pPr>
                  <w:r>
                    <w:rPr>
                      <w:rFonts w:cs="Calibri"/>
                      <w:color w:val="000000"/>
                    </w:rPr>
                    <w:t>suma</w:t>
                  </w:r>
                </w:p>
              </w:tc>
              <w:tc>
                <w:tcPr>
                  <w:tcW w:w="1247" w:type="dxa"/>
                </w:tcPr>
                <w:p w14:paraId="660009E7" w14:textId="77777777" w:rsidR="00F515A0" w:rsidRDefault="00F515A0" w:rsidP="00840225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</w:pPr>
                  <w:r>
                    <w:t>15</w:t>
                  </w:r>
                </w:p>
              </w:tc>
            </w:tr>
          </w:tbl>
          <w:p w14:paraId="5C731C7D" w14:textId="77777777" w:rsidR="00F515A0" w:rsidRDefault="00F515A0" w:rsidP="008402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</w:tbl>
    <w:p w14:paraId="1F861A3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6A8572A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3324E66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9A72ED2" w14:textId="77777777" w:rsidR="00F515A0" w:rsidRPr="00F515A0" w:rsidRDefault="00153C41" w:rsidP="00F515A0">
      <w:pPr>
        <w:rPr>
          <w:rFonts w:ascii="Corbel" w:hAnsi="Corbel"/>
          <w:i/>
          <w:sz w:val="20"/>
          <w:szCs w:val="20"/>
        </w:rPr>
      </w:pPr>
      <w:r w:rsidRPr="00153C41">
        <w:rPr>
          <w:rFonts w:ascii="Corbel" w:hAnsi="Corbel"/>
          <w:i/>
          <w:sz w:val="20"/>
          <w:szCs w:val="20"/>
        </w:rPr>
        <w:t xml:space="preserve">Ćwiczenia: </w:t>
      </w:r>
      <w:r w:rsidR="00F515A0" w:rsidRPr="00F515A0">
        <w:rPr>
          <w:rFonts w:ascii="Corbel" w:hAnsi="Corbel"/>
          <w:i/>
          <w:sz w:val="20"/>
          <w:szCs w:val="20"/>
        </w:rPr>
        <w:t>Analiza i interpretacja aktów normatywnych, decyzji stosowania prawa oraz tekstów źródłowych; analiza przypadków, dyskusja</w:t>
      </w:r>
    </w:p>
    <w:p w14:paraId="0DBBF360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7E746F7B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E5B812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2ED3641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8980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000" w:firstRow="0" w:lastRow="0" w:firstColumn="0" w:lastColumn="0" w:noHBand="0" w:noVBand="0"/>
      </w:tblPr>
      <w:tblGrid>
        <w:gridCol w:w="1915"/>
        <w:gridCol w:w="4875"/>
        <w:gridCol w:w="2190"/>
      </w:tblGrid>
      <w:tr w:rsidR="00F515A0" w:rsidRPr="00F515A0" w14:paraId="0964F54F" w14:textId="77777777" w:rsidTr="17887868">
        <w:tc>
          <w:tcPr>
            <w:tcW w:w="1915" w:type="dxa"/>
          </w:tcPr>
          <w:p w14:paraId="7EB32F6D" w14:textId="77777777" w:rsidR="00F515A0" w:rsidRPr="00F515A0" w:rsidRDefault="00F515A0" w:rsidP="00F515A0">
            <w:pPr>
              <w:pStyle w:val="Punktygwne"/>
              <w:rPr>
                <w:rFonts w:ascii="Corbel" w:hAnsi="Corbel"/>
                <w:szCs w:val="24"/>
              </w:rPr>
            </w:pPr>
            <w:r w:rsidRPr="00F515A0">
              <w:rPr>
                <w:rFonts w:ascii="Corbel" w:hAnsi="Corbel"/>
                <w:szCs w:val="24"/>
              </w:rPr>
              <w:t>Symbol efektu</w:t>
            </w:r>
          </w:p>
          <w:p w14:paraId="3B2F5279" w14:textId="77777777" w:rsidR="00F515A0" w:rsidRPr="00F515A0" w:rsidRDefault="00F515A0" w:rsidP="00F515A0">
            <w:pPr>
              <w:pStyle w:val="Punktygwne"/>
              <w:rPr>
                <w:rFonts w:ascii="Corbel" w:hAnsi="Corbel"/>
                <w:szCs w:val="24"/>
              </w:rPr>
            </w:pPr>
          </w:p>
        </w:tc>
        <w:tc>
          <w:tcPr>
            <w:tcW w:w="4875" w:type="dxa"/>
          </w:tcPr>
          <w:p w14:paraId="217BB8C3" w14:textId="1164915F" w:rsidR="00F515A0" w:rsidRPr="00F515A0" w:rsidRDefault="00F515A0" w:rsidP="17887868">
            <w:pPr>
              <w:pStyle w:val="Punktygwne"/>
              <w:rPr>
                <w:rFonts w:ascii="Corbel" w:hAnsi="Corbel"/>
              </w:rPr>
            </w:pPr>
            <w:r w:rsidRPr="17887868">
              <w:rPr>
                <w:rFonts w:ascii="Corbel" w:hAnsi="Corbel"/>
              </w:rPr>
              <w:t xml:space="preserve">Metody oceny efektów </w:t>
            </w:r>
            <w:r w:rsidR="7C7CBCE2" w:rsidRPr="17887868">
              <w:rPr>
                <w:rFonts w:ascii="Corbel" w:hAnsi="Corbel"/>
              </w:rPr>
              <w:t xml:space="preserve">uczenia się </w:t>
            </w:r>
          </w:p>
          <w:p w14:paraId="226BCB49" w14:textId="77777777" w:rsidR="00F515A0" w:rsidRPr="00F515A0" w:rsidRDefault="00F515A0" w:rsidP="00F515A0">
            <w:pPr>
              <w:pStyle w:val="Punktygwne"/>
              <w:rPr>
                <w:rFonts w:ascii="Corbel" w:hAnsi="Corbel"/>
                <w:szCs w:val="24"/>
              </w:rPr>
            </w:pPr>
            <w:r w:rsidRPr="00F515A0">
              <w:rPr>
                <w:rFonts w:ascii="Corbel" w:hAnsi="Corbel"/>
                <w:szCs w:val="24"/>
              </w:rPr>
              <w:t>( np.: kolokwium, egzamin ustny, egzamin pisemny, projekt, sprawozdanie, obserwacja w trakcie zajęć)</w:t>
            </w:r>
          </w:p>
        </w:tc>
        <w:tc>
          <w:tcPr>
            <w:tcW w:w="2190" w:type="dxa"/>
          </w:tcPr>
          <w:p w14:paraId="5EEA408C" w14:textId="707F3D00" w:rsidR="00F515A0" w:rsidRPr="00F515A0" w:rsidRDefault="00F515A0" w:rsidP="17887868">
            <w:pPr>
              <w:pStyle w:val="Punktygwne"/>
              <w:rPr>
                <w:rFonts w:ascii="Corbel" w:hAnsi="Corbel"/>
              </w:rPr>
            </w:pPr>
            <w:r w:rsidRPr="17887868">
              <w:rPr>
                <w:rFonts w:ascii="Corbel" w:hAnsi="Corbel"/>
              </w:rPr>
              <w:t xml:space="preserve">Forma zajęć dydaktycznych </w:t>
            </w:r>
          </w:p>
          <w:p w14:paraId="1C627D13" w14:textId="4094CBEF" w:rsidR="00F515A0" w:rsidRPr="00F515A0" w:rsidRDefault="00F515A0" w:rsidP="17887868">
            <w:pPr>
              <w:pStyle w:val="Punktygwne"/>
              <w:rPr>
                <w:rFonts w:ascii="Corbel" w:hAnsi="Corbel"/>
              </w:rPr>
            </w:pPr>
            <w:r w:rsidRPr="17887868">
              <w:rPr>
                <w:rFonts w:ascii="Corbel" w:hAnsi="Corbel"/>
              </w:rPr>
              <w:t xml:space="preserve">( w, </w:t>
            </w:r>
            <w:proofErr w:type="spellStart"/>
            <w:r w:rsidRPr="17887868">
              <w:rPr>
                <w:rFonts w:ascii="Corbel" w:hAnsi="Corbel"/>
              </w:rPr>
              <w:t>ćw</w:t>
            </w:r>
            <w:proofErr w:type="spellEnd"/>
            <w:r w:rsidRPr="17887868">
              <w:rPr>
                <w:rFonts w:ascii="Corbel" w:hAnsi="Corbel"/>
              </w:rPr>
              <w:t>, …)</w:t>
            </w:r>
          </w:p>
        </w:tc>
      </w:tr>
      <w:tr w:rsidR="00F515A0" w:rsidRPr="00F515A0" w14:paraId="5879DDFC" w14:textId="77777777" w:rsidTr="17887868">
        <w:tc>
          <w:tcPr>
            <w:tcW w:w="1915" w:type="dxa"/>
          </w:tcPr>
          <w:p w14:paraId="01237C0B" w14:textId="77777777" w:rsidR="00F515A0" w:rsidRPr="00F515A0" w:rsidRDefault="00F515A0" w:rsidP="00F515A0">
            <w:pPr>
              <w:pStyle w:val="Punktygwne"/>
              <w:rPr>
                <w:rFonts w:ascii="Corbel" w:hAnsi="Corbel"/>
                <w:szCs w:val="24"/>
              </w:rPr>
            </w:pPr>
            <w:proofErr w:type="spellStart"/>
            <w:r w:rsidRPr="00F515A0">
              <w:rPr>
                <w:rFonts w:ascii="Corbel" w:hAnsi="Corbel"/>
                <w:szCs w:val="24"/>
              </w:rPr>
              <w:t>ek</w:t>
            </w:r>
            <w:proofErr w:type="spellEnd"/>
            <w:r w:rsidRPr="00F515A0">
              <w:rPr>
                <w:rFonts w:ascii="Corbel" w:hAnsi="Corbel"/>
                <w:szCs w:val="24"/>
              </w:rPr>
              <w:t xml:space="preserve">_ 01 </w:t>
            </w:r>
          </w:p>
        </w:tc>
        <w:tc>
          <w:tcPr>
            <w:tcW w:w="4875" w:type="dxa"/>
          </w:tcPr>
          <w:p w14:paraId="495A6925" w14:textId="6F9A2A8A" w:rsidR="00F515A0" w:rsidRPr="00F515A0" w:rsidRDefault="00F515A0" w:rsidP="454EDA9B">
            <w:pPr>
              <w:pStyle w:val="Punktygwne"/>
              <w:rPr>
                <w:rFonts w:ascii="Corbel" w:hAnsi="Corbel"/>
              </w:rPr>
            </w:pPr>
            <w:r w:rsidRPr="454EDA9B">
              <w:rPr>
                <w:rFonts w:ascii="Corbel" w:hAnsi="Corbel"/>
              </w:rPr>
              <w:t xml:space="preserve">egzamin </w:t>
            </w:r>
          </w:p>
        </w:tc>
        <w:tc>
          <w:tcPr>
            <w:tcW w:w="2190" w:type="dxa"/>
          </w:tcPr>
          <w:p w14:paraId="2C807E4B" w14:textId="77777777" w:rsidR="00F515A0" w:rsidRPr="00F515A0" w:rsidRDefault="00F515A0" w:rsidP="00F515A0">
            <w:pPr>
              <w:pStyle w:val="Punktygwne"/>
              <w:rPr>
                <w:rFonts w:ascii="Corbel" w:hAnsi="Corbel"/>
                <w:szCs w:val="24"/>
              </w:rPr>
            </w:pPr>
            <w:r w:rsidRPr="00F515A0">
              <w:rPr>
                <w:rFonts w:ascii="Corbel" w:hAnsi="Corbel"/>
                <w:szCs w:val="24"/>
              </w:rPr>
              <w:t>ćw.</w:t>
            </w:r>
          </w:p>
        </w:tc>
      </w:tr>
      <w:tr w:rsidR="00F515A0" w:rsidRPr="00F515A0" w14:paraId="710FC016" w14:textId="77777777" w:rsidTr="17887868">
        <w:tc>
          <w:tcPr>
            <w:tcW w:w="1915" w:type="dxa"/>
          </w:tcPr>
          <w:p w14:paraId="5645E51C" w14:textId="77777777" w:rsidR="00F515A0" w:rsidRPr="00F515A0" w:rsidRDefault="00F515A0" w:rsidP="00F515A0">
            <w:pPr>
              <w:pStyle w:val="Punktygwne"/>
              <w:rPr>
                <w:rFonts w:ascii="Corbel" w:hAnsi="Corbel"/>
                <w:szCs w:val="24"/>
              </w:rPr>
            </w:pPr>
            <w:r w:rsidRPr="00F515A0">
              <w:rPr>
                <w:rFonts w:ascii="Corbel" w:hAnsi="Corbel"/>
                <w:szCs w:val="24"/>
              </w:rPr>
              <w:t>Ek_ 02</w:t>
            </w:r>
          </w:p>
        </w:tc>
        <w:tc>
          <w:tcPr>
            <w:tcW w:w="4875" w:type="dxa"/>
          </w:tcPr>
          <w:p w14:paraId="527357D6" w14:textId="4FFC7918" w:rsidR="00F515A0" w:rsidRPr="00F515A0" w:rsidRDefault="00F515A0" w:rsidP="454EDA9B">
            <w:pPr>
              <w:pStyle w:val="Punktygwne"/>
              <w:rPr>
                <w:rFonts w:ascii="Corbel" w:hAnsi="Corbel"/>
              </w:rPr>
            </w:pPr>
            <w:r w:rsidRPr="454EDA9B">
              <w:rPr>
                <w:rFonts w:ascii="Corbel" w:hAnsi="Corbel"/>
              </w:rPr>
              <w:t xml:space="preserve">egzamin  </w:t>
            </w:r>
          </w:p>
        </w:tc>
        <w:tc>
          <w:tcPr>
            <w:tcW w:w="2190" w:type="dxa"/>
          </w:tcPr>
          <w:p w14:paraId="2DFD7F77" w14:textId="77777777" w:rsidR="00F515A0" w:rsidRPr="00F515A0" w:rsidRDefault="00F515A0" w:rsidP="00F515A0">
            <w:pPr>
              <w:pStyle w:val="Punktygwne"/>
              <w:rPr>
                <w:rFonts w:ascii="Corbel" w:hAnsi="Corbel"/>
                <w:szCs w:val="24"/>
              </w:rPr>
            </w:pPr>
            <w:r w:rsidRPr="00F515A0">
              <w:rPr>
                <w:rFonts w:ascii="Corbel" w:hAnsi="Corbel"/>
                <w:szCs w:val="24"/>
              </w:rPr>
              <w:t>ćw.</w:t>
            </w:r>
          </w:p>
        </w:tc>
      </w:tr>
      <w:tr w:rsidR="00F515A0" w:rsidRPr="00F515A0" w14:paraId="6CC6F8C3" w14:textId="77777777" w:rsidTr="17887868">
        <w:tc>
          <w:tcPr>
            <w:tcW w:w="1915" w:type="dxa"/>
          </w:tcPr>
          <w:p w14:paraId="0448ED41" w14:textId="77777777" w:rsidR="00F515A0" w:rsidRPr="00F515A0" w:rsidRDefault="00F515A0" w:rsidP="00F515A0">
            <w:pPr>
              <w:pStyle w:val="Punktygwne"/>
              <w:rPr>
                <w:rFonts w:ascii="Corbel" w:hAnsi="Corbel"/>
                <w:szCs w:val="24"/>
              </w:rPr>
            </w:pPr>
            <w:r w:rsidRPr="00F515A0">
              <w:rPr>
                <w:rFonts w:ascii="Corbel" w:hAnsi="Corbel"/>
                <w:szCs w:val="24"/>
              </w:rPr>
              <w:t>Ek_ 03</w:t>
            </w:r>
          </w:p>
        </w:tc>
        <w:tc>
          <w:tcPr>
            <w:tcW w:w="4875" w:type="dxa"/>
          </w:tcPr>
          <w:p w14:paraId="7CC28165" w14:textId="143DF16F" w:rsidR="00F515A0" w:rsidRPr="00F515A0" w:rsidRDefault="00F515A0" w:rsidP="454EDA9B">
            <w:pPr>
              <w:pStyle w:val="Punktygwne"/>
              <w:rPr>
                <w:rFonts w:ascii="Corbel" w:hAnsi="Corbel"/>
              </w:rPr>
            </w:pPr>
            <w:r w:rsidRPr="454EDA9B">
              <w:rPr>
                <w:rFonts w:ascii="Corbel" w:hAnsi="Corbel"/>
              </w:rPr>
              <w:t xml:space="preserve">egzamin  </w:t>
            </w:r>
          </w:p>
        </w:tc>
        <w:tc>
          <w:tcPr>
            <w:tcW w:w="2190" w:type="dxa"/>
          </w:tcPr>
          <w:p w14:paraId="4CEAF507" w14:textId="77777777" w:rsidR="00F515A0" w:rsidRPr="00F515A0" w:rsidRDefault="00F515A0" w:rsidP="00F515A0">
            <w:pPr>
              <w:pStyle w:val="Punktygwne"/>
              <w:rPr>
                <w:rFonts w:ascii="Corbel" w:hAnsi="Corbel"/>
                <w:szCs w:val="24"/>
              </w:rPr>
            </w:pPr>
            <w:r w:rsidRPr="00F515A0">
              <w:rPr>
                <w:rFonts w:ascii="Corbel" w:hAnsi="Corbel"/>
                <w:szCs w:val="24"/>
              </w:rPr>
              <w:t>ćw.</w:t>
            </w:r>
          </w:p>
        </w:tc>
      </w:tr>
      <w:tr w:rsidR="00F515A0" w:rsidRPr="00F515A0" w14:paraId="215FA519" w14:textId="77777777" w:rsidTr="17887868">
        <w:tc>
          <w:tcPr>
            <w:tcW w:w="1915" w:type="dxa"/>
          </w:tcPr>
          <w:p w14:paraId="28424E46" w14:textId="77777777" w:rsidR="00F515A0" w:rsidRPr="00F515A0" w:rsidRDefault="00F515A0" w:rsidP="00F515A0">
            <w:pPr>
              <w:pStyle w:val="Punktygwne"/>
              <w:rPr>
                <w:rFonts w:ascii="Corbel" w:hAnsi="Corbel"/>
                <w:szCs w:val="24"/>
              </w:rPr>
            </w:pPr>
            <w:r w:rsidRPr="00F515A0">
              <w:rPr>
                <w:rFonts w:ascii="Corbel" w:hAnsi="Corbel"/>
                <w:szCs w:val="24"/>
              </w:rPr>
              <w:t>Ek_ 04</w:t>
            </w:r>
          </w:p>
        </w:tc>
        <w:tc>
          <w:tcPr>
            <w:tcW w:w="4875" w:type="dxa"/>
          </w:tcPr>
          <w:p w14:paraId="12C1899B" w14:textId="0B7EFB3D" w:rsidR="00F515A0" w:rsidRPr="00F515A0" w:rsidRDefault="004C1529" w:rsidP="454EDA9B">
            <w:pPr>
              <w:pStyle w:val="Punktygwne"/>
              <w:rPr>
                <w:rFonts w:ascii="Corbel" w:hAnsi="Corbel"/>
              </w:rPr>
            </w:pPr>
            <w:r w:rsidRPr="454EDA9B">
              <w:rPr>
                <w:rFonts w:ascii="Corbel" w:hAnsi="Corbel"/>
              </w:rPr>
              <w:t xml:space="preserve">egzamin  </w:t>
            </w:r>
          </w:p>
        </w:tc>
        <w:tc>
          <w:tcPr>
            <w:tcW w:w="2190" w:type="dxa"/>
          </w:tcPr>
          <w:p w14:paraId="25C8BF4D" w14:textId="77777777" w:rsidR="00F515A0" w:rsidRPr="00F515A0" w:rsidRDefault="00F515A0" w:rsidP="00F515A0">
            <w:pPr>
              <w:pStyle w:val="Punktygwne"/>
              <w:rPr>
                <w:rFonts w:ascii="Corbel" w:hAnsi="Corbel"/>
                <w:szCs w:val="24"/>
              </w:rPr>
            </w:pPr>
            <w:r w:rsidRPr="00F515A0">
              <w:rPr>
                <w:rFonts w:ascii="Corbel" w:hAnsi="Corbel"/>
                <w:szCs w:val="24"/>
              </w:rPr>
              <w:t>ćw..</w:t>
            </w:r>
          </w:p>
        </w:tc>
      </w:tr>
      <w:tr w:rsidR="00F515A0" w:rsidRPr="00F515A0" w14:paraId="03CB9A56" w14:textId="77777777" w:rsidTr="17887868">
        <w:tc>
          <w:tcPr>
            <w:tcW w:w="1915" w:type="dxa"/>
          </w:tcPr>
          <w:p w14:paraId="6D4D656E" w14:textId="77777777" w:rsidR="00F515A0" w:rsidRPr="00F515A0" w:rsidRDefault="00F515A0" w:rsidP="00F515A0">
            <w:pPr>
              <w:pStyle w:val="Punktygwne"/>
              <w:rPr>
                <w:rFonts w:ascii="Corbel" w:hAnsi="Corbel"/>
                <w:szCs w:val="24"/>
              </w:rPr>
            </w:pPr>
            <w:r w:rsidRPr="00F515A0">
              <w:rPr>
                <w:rFonts w:ascii="Corbel" w:hAnsi="Corbel"/>
                <w:szCs w:val="24"/>
              </w:rPr>
              <w:t>Ek_ 05</w:t>
            </w:r>
          </w:p>
        </w:tc>
        <w:tc>
          <w:tcPr>
            <w:tcW w:w="4875" w:type="dxa"/>
          </w:tcPr>
          <w:p w14:paraId="4D391363" w14:textId="33A93270" w:rsidR="00F515A0" w:rsidRPr="00F515A0" w:rsidRDefault="004C1529" w:rsidP="454EDA9B">
            <w:pPr>
              <w:pStyle w:val="Punktygwne"/>
              <w:rPr>
                <w:rFonts w:ascii="Corbel" w:hAnsi="Corbel"/>
              </w:rPr>
            </w:pPr>
            <w:r w:rsidRPr="454EDA9B">
              <w:rPr>
                <w:rFonts w:ascii="Corbel" w:hAnsi="Corbel"/>
              </w:rPr>
              <w:t xml:space="preserve">egzamin  </w:t>
            </w:r>
          </w:p>
        </w:tc>
        <w:tc>
          <w:tcPr>
            <w:tcW w:w="2190" w:type="dxa"/>
          </w:tcPr>
          <w:p w14:paraId="21A9A27F" w14:textId="77777777" w:rsidR="00F515A0" w:rsidRPr="00F515A0" w:rsidRDefault="00F515A0" w:rsidP="00F515A0">
            <w:pPr>
              <w:pStyle w:val="Punktygwne"/>
              <w:rPr>
                <w:rFonts w:ascii="Corbel" w:hAnsi="Corbel"/>
                <w:szCs w:val="24"/>
              </w:rPr>
            </w:pPr>
            <w:r w:rsidRPr="00F515A0">
              <w:rPr>
                <w:rFonts w:ascii="Corbel" w:hAnsi="Corbel"/>
                <w:szCs w:val="24"/>
              </w:rPr>
              <w:t>ćw.</w:t>
            </w:r>
          </w:p>
        </w:tc>
      </w:tr>
      <w:tr w:rsidR="00F515A0" w:rsidRPr="00F515A0" w14:paraId="7E709F31" w14:textId="77777777" w:rsidTr="17887868">
        <w:tc>
          <w:tcPr>
            <w:tcW w:w="1915" w:type="dxa"/>
          </w:tcPr>
          <w:p w14:paraId="34EC918F" w14:textId="77777777" w:rsidR="00F515A0" w:rsidRPr="00F515A0" w:rsidRDefault="00F515A0" w:rsidP="00F515A0">
            <w:pPr>
              <w:pStyle w:val="Punktygwne"/>
              <w:rPr>
                <w:rFonts w:ascii="Corbel" w:hAnsi="Corbel"/>
                <w:szCs w:val="24"/>
              </w:rPr>
            </w:pPr>
            <w:r w:rsidRPr="00F515A0">
              <w:rPr>
                <w:rFonts w:ascii="Corbel" w:hAnsi="Corbel"/>
                <w:szCs w:val="24"/>
              </w:rPr>
              <w:t>Ek_ 06</w:t>
            </w:r>
          </w:p>
        </w:tc>
        <w:tc>
          <w:tcPr>
            <w:tcW w:w="4875" w:type="dxa"/>
          </w:tcPr>
          <w:p w14:paraId="7298FD41" w14:textId="3140DF8D" w:rsidR="00F515A0" w:rsidRPr="00F515A0" w:rsidRDefault="004C1529" w:rsidP="454EDA9B">
            <w:pPr>
              <w:pStyle w:val="Punktygwne"/>
              <w:rPr>
                <w:rFonts w:ascii="Corbel" w:hAnsi="Corbel"/>
              </w:rPr>
            </w:pPr>
            <w:r w:rsidRPr="454EDA9B">
              <w:rPr>
                <w:rFonts w:ascii="Corbel" w:hAnsi="Corbel"/>
              </w:rPr>
              <w:t xml:space="preserve">egzamin  </w:t>
            </w:r>
          </w:p>
        </w:tc>
        <w:tc>
          <w:tcPr>
            <w:tcW w:w="2190" w:type="dxa"/>
          </w:tcPr>
          <w:p w14:paraId="72388C70" w14:textId="77777777" w:rsidR="00F515A0" w:rsidRPr="00F515A0" w:rsidRDefault="00F515A0" w:rsidP="00F515A0">
            <w:pPr>
              <w:pStyle w:val="Punktygwne"/>
              <w:rPr>
                <w:rFonts w:ascii="Corbel" w:hAnsi="Corbel"/>
                <w:szCs w:val="24"/>
              </w:rPr>
            </w:pPr>
            <w:r w:rsidRPr="00F515A0">
              <w:rPr>
                <w:rFonts w:ascii="Corbel" w:hAnsi="Corbel"/>
                <w:szCs w:val="24"/>
              </w:rPr>
              <w:t>ćw.</w:t>
            </w:r>
          </w:p>
        </w:tc>
      </w:tr>
      <w:tr w:rsidR="00F515A0" w:rsidRPr="00F515A0" w14:paraId="14F572E5" w14:textId="77777777" w:rsidTr="17887868">
        <w:tc>
          <w:tcPr>
            <w:tcW w:w="1915" w:type="dxa"/>
          </w:tcPr>
          <w:p w14:paraId="41981A67" w14:textId="77777777" w:rsidR="00F515A0" w:rsidRPr="00F515A0" w:rsidRDefault="00F515A0" w:rsidP="00F515A0">
            <w:pPr>
              <w:pStyle w:val="Punktygwne"/>
              <w:rPr>
                <w:rFonts w:ascii="Corbel" w:hAnsi="Corbel"/>
                <w:szCs w:val="24"/>
              </w:rPr>
            </w:pPr>
            <w:r w:rsidRPr="00F515A0">
              <w:rPr>
                <w:rFonts w:ascii="Corbel" w:hAnsi="Corbel"/>
                <w:szCs w:val="24"/>
              </w:rPr>
              <w:t>Ek_ 07</w:t>
            </w:r>
          </w:p>
        </w:tc>
        <w:tc>
          <w:tcPr>
            <w:tcW w:w="4875" w:type="dxa"/>
          </w:tcPr>
          <w:p w14:paraId="0339C826" w14:textId="12B6C923" w:rsidR="00F515A0" w:rsidRPr="00F515A0" w:rsidRDefault="004C1529" w:rsidP="454EDA9B">
            <w:pPr>
              <w:pStyle w:val="Punktygwne"/>
              <w:rPr>
                <w:rFonts w:ascii="Corbel" w:hAnsi="Corbel"/>
              </w:rPr>
            </w:pPr>
            <w:r w:rsidRPr="454EDA9B">
              <w:rPr>
                <w:rFonts w:ascii="Corbel" w:hAnsi="Corbel"/>
              </w:rPr>
              <w:t xml:space="preserve">egzamin  </w:t>
            </w:r>
          </w:p>
        </w:tc>
        <w:tc>
          <w:tcPr>
            <w:tcW w:w="2190" w:type="dxa"/>
          </w:tcPr>
          <w:p w14:paraId="5AC00E67" w14:textId="77777777" w:rsidR="00F515A0" w:rsidRPr="00F515A0" w:rsidRDefault="00F515A0" w:rsidP="00F515A0">
            <w:pPr>
              <w:pStyle w:val="Punktygwne"/>
              <w:rPr>
                <w:rFonts w:ascii="Corbel" w:hAnsi="Corbel"/>
                <w:szCs w:val="24"/>
              </w:rPr>
            </w:pPr>
            <w:r w:rsidRPr="00F515A0">
              <w:rPr>
                <w:rFonts w:ascii="Corbel" w:hAnsi="Corbel"/>
                <w:szCs w:val="24"/>
              </w:rPr>
              <w:t>ćw.</w:t>
            </w:r>
          </w:p>
        </w:tc>
      </w:tr>
      <w:tr w:rsidR="00F515A0" w:rsidRPr="00F515A0" w14:paraId="6C5B3A81" w14:textId="77777777" w:rsidTr="17887868">
        <w:tc>
          <w:tcPr>
            <w:tcW w:w="1915" w:type="dxa"/>
          </w:tcPr>
          <w:p w14:paraId="27456DC5" w14:textId="77777777" w:rsidR="00F515A0" w:rsidRPr="00F515A0" w:rsidRDefault="00F515A0" w:rsidP="00F515A0">
            <w:pPr>
              <w:pStyle w:val="Punktygwne"/>
              <w:rPr>
                <w:rFonts w:ascii="Corbel" w:hAnsi="Corbel"/>
                <w:szCs w:val="24"/>
              </w:rPr>
            </w:pPr>
            <w:r w:rsidRPr="00F515A0">
              <w:rPr>
                <w:rFonts w:ascii="Corbel" w:hAnsi="Corbel"/>
                <w:szCs w:val="24"/>
              </w:rPr>
              <w:t>Ek_ 08</w:t>
            </w:r>
          </w:p>
        </w:tc>
        <w:tc>
          <w:tcPr>
            <w:tcW w:w="4875" w:type="dxa"/>
          </w:tcPr>
          <w:p w14:paraId="2D90E959" w14:textId="0D8C4C47" w:rsidR="00F515A0" w:rsidRPr="00F515A0" w:rsidRDefault="004C1529" w:rsidP="454EDA9B">
            <w:pPr>
              <w:pStyle w:val="Punktygwne"/>
              <w:rPr>
                <w:rFonts w:ascii="Corbel" w:hAnsi="Corbel"/>
              </w:rPr>
            </w:pPr>
            <w:r w:rsidRPr="454EDA9B">
              <w:rPr>
                <w:rFonts w:ascii="Corbel" w:hAnsi="Corbel"/>
              </w:rPr>
              <w:t xml:space="preserve">egzamin  </w:t>
            </w:r>
          </w:p>
        </w:tc>
        <w:tc>
          <w:tcPr>
            <w:tcW w:w="2190" w:type="dxa"/>
          </w:tcPr>
          <w:p w14:paraId="2B54B973" w14:textId="77777777" w:rsidR="00F515A0" w:rsidRPr="00F515A0" w:rsidRDefault="00F515A0" w:rsidP="00F515A0">
            <w:pPr>
              <w:pStyle w:val="Punktygwne"/>
              <w:rPr>
                <w:rFonts w:ascii="Corbel" w:hAnsi="Corbel"/>
                <w:szCs w:val="24"/>
              </w:rPr>
            </w:pPr>
            <w:r w:rsidRPr="00F515A0">
              <w:rPr>
                <w:rFonts w:ascii="Corbel" w:hAnsi="Corbel"/>
                <w:szCs w:val="24"/>
              </w:rPr>
              <w:t>ćw.</w:t>
            </w:r>
          </w:p>
        </w:tc>
      </w:tr>
      <w:tr w:rsidR="00F515A0" w:rsidRPr="00F515A0" w14:paraId="21D36C54" w14:textId="77777777" w:rsidTr="17887868">
        <w:tc>
          <w:tcPr>
            <w:tcW w:w="1915" w:type="dxa"/>
          </w:tcPr>
          <w:p w14:paraId="02E05CE1" w14:textId="77777777" w:rsidR="00F515A0" w:rsidRPr="00F515A0" w:rsidRDefault="00F515A0" w:rsidP="00F515A0">
            <w:pPr>
              <w:pStyle w:val="Punktygwne"/>
              <w:rPr>
                <w:rFonts w:ascii="Corbel" w:hAnsi="Corbel"/>
                <w:szCs w:val="24"/>
              </w:rPr>
            </w:pPr>
            <w:r w:rsidRPr="00F515A0">
              <w:rPr>
                <w:rFonts w:ascii="Corbel" w:hAnsi="Corbel"/>
                <w:szCs w:val="24"/>
              </w:rPr>
              <w:t>Ek_ 09</w:t>
            </w:r>
          </w:p>
        </w:tc>
        <w:tc>
          <w:tcPr>
            <w:tcW w:w="4875" w:type="dxa"/>
          </w:tcPr>
          <w:p w14:paraId="7457DA82" w14:textId="262FBE92" w:rsidR="00F515A0" w:rsidRPr="00F515A0" w:rsidRDefault="004C1529" w:rsidP="454EDA9B">
            <w:pPr>
              <w:pStyle w:val="Punktygwne"/>
              <w:rPr>
                <w:rFonts w:ascii="Corbel" w:hAnsi="Corbel"/>
              </w:rPr>
            </w:pPr>
            <w:r w:rsidRPr="454EDA9B">
              <w:rPr>
                <w:rFonts w:ascii="Corbel" w:hAnsi="Corbel"/>
              </w:rPr>
              <w:t xml:space="preserve">egzamin  </w:t>
            </w:r>
          </w:p>
        </w:tc>
        <w:tc>
          <w:tcPr>
            <w:tcW w:w="2190" w:type="dxa"/>
          </w:tcPr>
          <w:p w14:paraId="6966A4F6" w14:textId="77777777" w:rsidR="00F515A0" w:rsidRPr="00F515A0" w:rsidRDefault="00F515A0" w:rsidP="00F515A0">
            <w:pPr>
              <w:pStyle w:val="Punktygwne"/>
              <w:rPr>
                <w:rFonts w:ascii="Corbel" w:hAnsi="Corbel"/>
                <w:szCs w:val="24"/>
              </w:rPr>
            </w:pPr>
            <w:r w:rsidRPr="00F515A0">
              <w:rPr>
                <w:rFonts w:ascii="Corbel" w:hAnsi="Corbel"/>
                <w:szCs w:val="24"/>
              </w:rPr>
              <w:t>ćw.</w:t>
            </w:r>
          </w:p>
        </w:tc>
      </w:tr>
    </w:tbl>
    <w:p w14:paraId="46EF88C3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E5E8E28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3C809542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37A0879" w14:textId="77777777" w:rsidTr="17887868">
        <w:tc>
          <w:tcPr>
            <w:tcW w:w="9670" w:type="dxa"/>
          </w:tcPr>
          <w:p w14:paraId="59D6272C" w14:textId="1624C23F" w:rsidR="0085747A" w:rsidRPr="009C54AE" w:rsidRDefault="057436AF" w:rsidP="5E922A84">
            <w:pPr>
              <w:jc w:val="both"/>
            </w:pPr>
            <w:r w:rsidRPr="5E922A84">
              <w:rPr>
                <w:rFonts w:cs="Calibri"/>
                <w:sz w:val="24"/>
                <w:szCs w:val="24"/>
              </w:rPr>
              <w:t>Warunkiem zdania egzaminu jest uzyskanie pozytywnej oceny</w:t>
            </w:r>
            <w:r w:rsidRPr="5E922A84">
              <w:rPr>
                <w:rFonts w:cs="Calibri"/>
                <w:smallCaps/>
              </w:rPr>
              <w:t>.</w:t>
            </w:r>
            <w:r w:rsidRPr="5E922A84">
              <w:rPr>
                <w:rFonts w:cs="Calibri"/>
                <w:sz w:val="24"/>
                <w:szCs w:val="24"/>
              </w:rPr>
              <w:t xml:space="preserve"> Egzamin może mieć formę pisemną lub ustną. Polega na odpowiedzi na zadane pytania. Egzamin zawierać może pytania testowe, otwarte oraz problemowe. </w:t>
            </w:r>
            <w:r w:rsidRPr="5E922A84">
              <w:rPr>
                <w:rFonts w:cs="Calibri"/>
                <w:b/>
                <w:bCs/>
                <w:smallCaps/>
                <w:sz w:val="24"/>
                <w:szCs w:val="24"/>
              </w:rPr>
              <w:t xml:space="preserve"> </w:t>
            </w:r>
          </w:p>
          <w:p w14:paraId="53DEAA24" w14:textId="29761AA7" w:rsidR="0085747A" w:rsidRPr="009C54AE" w:rsidRDefault="493AD790" w:rsidP="5E922A84">
            <w:pPr>
              <w:jc w:val="both"/>
            </w:pPr>
            <w:r w:rsidRPr="17887868">
              <w:rPr>
                <w:rFonts w:cs="Calibri"/>
                <w:sz w:val="24"/>
                <w:szCs w:val="24"/>
              </w:rPr>
              <w:t>Kryteriami oceny odpowiedzi są: kompletność odpowiedzi, poprawna terminologia, aktualny stan prawny.</w:t>
            </w:r>
            <w:r w:rsidRPr="17887868">
              <w:rPr>
                <w:rFonts w:cs="Calibri"/>
                <w:b/>
                <w:bCs/>
                <w:smallCaps/>
                <w:sz w:val="24"/>
                <w:szCs w:val="24"/>
              </w:rPr>
              <w:t xml:space="preserve"> </w:t>
            </w:r>
          </w:p>
          <w:p w14:paraId="01FEF4B1" w14:textId="68D57A6D" w:rsidR="0085747A" w:rsidRPr="009C54AE" w:rsidRDefault="057436AF" w:rsidP="5E922A84">
            <w:pPr>
              <w:jc w:val="both"/>
            </w:pPr>
            <w:r w:rsidRPr="5E922A84">
              <w:rPr>
                <w:rFonts w:cs="Calibri"/>
                <w:sz w:val="24"/>
                <w:szCs w:val="24"/>
              </w:rPr>
              <w:t>Przyjmuje się następującą skalę ocen:</w:t>
            </w:r>
            <w:r w:rsidRPr="5E922A84">
              <w:rPr>
                <w:rFonts w:cs="Calibri"/>
                <w:b/>
                <w:bCs/>
                <w:smallCaps/>
                <w:sz w:val="24"/>
                <w:szCs w:val="24"/>
              </w:rPr>
              <w:t xml:space="preserve"> </w:t>
            </w:r>
          </w:p>
          <w:p w14:paraId="0ED5A94B" w14:textId="5011C0C8" w:rsidR="0085747A" w:rsidRPr="009C54AE" w:rsidRDefault="057436AF" w:rsidP="5E922A84">
            <w:proofErr w:type="spellStart"/>
            <w:r w:rsidRPr="5E922A84">
              <w:rPr>
                <w:rFonts w:cs="Calibri"/>
                <w:color w:val="000000" w:themeColor="text1"/>
                <w:sz w:val="24"/>
                <w:szCs w:val="24"/>
              </w:rPr>
              <w:t>bdb</w:t>
            </w:r>
            <w:proofErr w:type="spellEnd"/>
            <w:r w:rsidRPr="5E922A84">
              <w:rPr>
                <w:rFonts w:cs="Calibri"/>
                <w:color w:val="000000" w:themeColor="text1"/>
                <w:sz w:val="24"/>
                <w:szCs w:val="24"/>
              </w:rPr>
              <w:t xml:space="preserve"> – powyższej 90% poprawnych odpowiedzi, </w:t>
            </w:r>
          </w:p>
          <w:p w14:paraId="6B9D5BC3" w14:textId="67BB84DB" w:rsidR="0085747A" w:rsidRPr="009C54AE" w:rsidRDefault="057436AF" w:rsidP="5E922A84">
            <w:r w:rsidRPr="5E922A84">
              <w:rPr>
                <w:rFonts w:cs="Calibri"/>
                <w:color w:val="000000" w:themeColor="text1"/>
                <w:sz w:val="24"/>
                <w:szCs w:val="24"/>
              </w:rPr>
              <w:t xml:space="preserve">plus </w:t>
            </w:r>
            <w:proofErr w:type="spellStart"/>
            <w:r w:rsidRPr="5E922A84">
              <w:rPr>
                <w:rFonts w:cs="Calibri"/>
                <w:color w:val="000000" w:themeColor="text1"/>
                <w:sz w:val="24"/>
                <w:szCs w:val="24"/>
              </w:rPr>
              <w:t>db</w:t>
            </w:r>
            <w:proofErr w:type="spellEnd"/>
            <w:r w:rsidRPr="5E922A84">
              <w:rPr>
                <w:rFonts w:cs="Calibri"/>
                <w:color w:val="000000" w:themeColor="text1"/>
                <w:sz w:val="24"/>
                <w:szCs w:val="24"/>
              </w:rPr>
              <w:t xml:space="preserve"> – 81 – 89%, </w:t>
            </w:r>
          </w:p>
          <w:p w14:paraId="6C4609C8" w14:textId="71DE87A3" w:rsidR="0085747A" w:rsidRPr="009C54AE" w:rsidRDefault="057436AF" w:rsidP="5E922A84">
            <w:proofErr w:type="spellStart"/>
            <w:r w:rsidRPr="5E922A84">
              <w:rPr>
                <w:rFonts w:cs="Calibri"/>
                <w:color w:val="000000" w:themeColor="text1"/>
                <w:sz w:val="24"/>
                <w:szCs w:val="24"/>
              </w:rPr>
              <w:t>db</w:t>
            </w:r>
            <w:proofErr w:type="spellEnd"/>
            <w:r w:rsidRPr="5E922A84">
              <w:rPr>
                <w:rFonts w:cs="Calibri"/>
                <w:color w:val="000000" w:themeColor="text1"/>
                <w:sz w:val="24"/>
                <w:szCs w:val="24"/>
              </w:rPr>
              <w:t xml:space="preserve"> –  70 – 80%, </w:t>
            </w:r>
          </w:p>
          <w:p w14:paraId="73C879D3" w14:textId="4FD56699" w:rsidR="0085747A" w:rsidRPr="009C54AE" w:rsidRDefault="057436AF" w:rsidP="5E922A84">
            <w:r w:rsidRPr="5E922A84">
              <w:rPr>
                <w:rFonts w:cs="Calibri"/>
                <w:color w:val="000000" w:themeColor="text1"/>
                <w:sz w:val="24"/>
                <w:szCs w:val="24"/>
              </w:rPr>
              <w:t xml:space="preserve">plus </w:t>
            </w:r>
            <w:proofErr w:type="spellStart"/>
            <w:r w:rsidRPr="5E922A84">
              <w:rPr>
                <w:rFonts w:cs="Calibri"/>
                <w:color w:val="000000" w:themeColor="text1"/>
                <w:sz w:val="24"/>
                <w:szCs w:val="24"/>
              </w:rPr>
              <w:t>dst</w:t>
            </w:r>
            <w:proofErr w:type="spellEnd"/>
            <w:r w:rsidRPr="5E922A84">
              <w:rPr>
                <w:rFonts w:cs="Calibri"/>
                <w:color w:val="000000" w:themeColor="text1"/>
                <w:sz w:val="24"/>
                <w:szCs w:val="24"/>
              </w:rPr>
              <w:t xml:space="preserve"> – 61 -69%, </w:t>
            </w:r>
          </w:p>
          <w:p w14:paraId="7103C7C0" w14:textId="3F11EC1D" w:rsidR="0085747A" w:rsidRPr="009C54AE" w:rsidRDefault="057436AF" w:rsidP="5E922A84">
            <w:proofErr w:type="spellStart"/>
            <w:r w:rsidRPr="5E922A84">
              <w:rPr>
                <w:rFonts w:cs="Calibri"/>
                <w:color w:val="000000" w:themeColor="text1"/>
                <w:sz w:val="24"/>
                <w:szCs w:val="24"/>
              </w:rPr>
              <w:t>dst</w:t>
            </w:r>
            <w:proofErr w:type="spellEnd"/>
            <w:r w:rsidRPr="5E922A84">
              <w:rPr>
                <w:rFonts w:cs="Calibri"/>
                <w:color w:val="000000" w:themeColor="text1"/>
                <w:sz w:val="24"/>
                <w:szCs w:val="24"/>
              </w:rPr>
              <w:t xml:space="preserve"> – 51 – 60%, </w:t>
            </w:r>
          </w:p>
          <w:p w14:paraId="6CCEC575" w14:textId="63BA58AA" w:rsidR="0085747A" w:rsidRPr="009C54AE" w:rsidRDefault="057436AF" w:rsidP="5E922A84">
            <w:proofErr w:type="spellStart"/>
            <w:r w:rsidRPr="5E922A84">
              <w:rPr>
                <w:rFonts w:cs="Calibri"/>
                <w:color w:val="000000" w:themeColor="text1"/>
                <w:sz w:val="24"/>
                <w:szCs w:val="24"/>
              </w:rPr>
              <w:lastRenderedPageBreak/>
              <w:t>ndst</w:t>
            </w:r>
            <w:proofErr w:type="spellEnd"/>
            <w:r w:rsidRPr="5E922A84">
              <w:rPr>
                <w:rFonts w:cs="Calibri"/>
                <w:color w:val="000000" w:themeColor="text1"/>
                <w:sz w:val="24"/>
                <w:szCs w:val="24"/>
              </w:rPr>
              <w:t>.- poniżej 50 %.</w:t>
            </w:r>
          </w:p>
        </w:tc>
      </w:tr>
    </w:tbl>
    <w:p w14:paraId="0BA3E44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9781A02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7F8A7F6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5272FA1E" w14:textId="77777777" w:rsidTr="003E1941">
        <w:tc>
          <w:tcPr>
            <w:tcW w:w="4962" w:type="dxa"/>
            <w:vAlign w:val="center"/>
          </w:tcPr>
          <w:p w14:paraId="7F45EFCC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90D689C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10F88974" w14:textId="77777777" w:rsidTr="00923D7D">
        <w:tc>
          <w:tcPr>
            <w:tcW w:w="4962" w:type="dxa"/>
          </w:tcPr>
          <w:p w14:paraId="1FF23BC0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3F205D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2AEAE8FA" w14:textId="77777777" w:rsidR="0085747A" w:rsidRPr="00F515A0" w:rsidRDefault="00F515A0" w:rsidP="00F515A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9C54AE" w14:paraId="00CA27D8" w14:textId="77777777" w:rsidTr="00923D7D">
        <w:tc>
          <w:tcPr>
            <w:tcW w:w="4962" w:type="dxa"/>
          </w:tcPr>
          <w:p w14:paraId="29BDD752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72FA36C2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0413A5BE" w14:textId="77777777" w:rsidR="00C61DC5" w:rsidRPr="00F515A0" w:rsidRDefault="00F515A0" w:rsidP="00F515A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F515A0">
              <w:rPr>
                <w:rFonts w:ascii="Corbel" w:hAnsi="Corbel"/>
                <w:sz w:val="24"/>
                <w:szCs w:val="24"/>
              </w:rPr>
              <w:t>4 (udział w konsultacjach - 2 godz., udział w egzaminie - 2 godz.</w:t>
            </w:r>
          </w:p>
        </w:tc>
      </w:tr>
      <w:tr w:rsidR="00C61DC5" w:rsidRPr="009C54AE" w14:paraId="1BA0C956" w14:textId="77777777" w:rsidTr="00923D7D">
        <w:tc>
          <w:tcPr>
            <w:tcW w:w="4962" w:type="dxa"/>
          </w:tcPr>
          <w:p w14:paraId="66673753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20C24B4A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58CF168B" w14:textId="77777777" w:rsidR="00C61DC5" w:rsidRPr="00F515A0" w:rsidRDefault="00F515A0" w:rsidP="00F515A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56</w:t>
            </w:r>
          </w:p>
        </w:tc>
      </w:tr>
      <w:tr w:rsidR="0085747A" w:rsidRPr="009C54AE" w14:paraId="763307C0" w14:textId="77777777" w:rsidTr="00923D7D">
        <w:tc>
          <w:tcPr>
            <w:tcW w:w="4962" w:type="dxa"/>
          </w:tcPr>
          <w:p w14:paraId="02589EDE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1CD36E16" w14:textId="77777777" w:rsidR="0085747A" w:rsidRPr="00F515A0" w:rsidRDefault="00F515A0" w:rsidP="00F515A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9C54AE" w14:paraId="4A0A14B9" w14:textId="77777777" w:rsidTr="00923D7D">
        <w:tc>
          <w:tcPr>
            <w:tcW w:w="4962" w:type="dxa"/>
          </w:tcPr>
          <w:p w14:paraId="1EBD45B7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5E2845C9" w14:textId="77777777" w:rsidR="0085747A" w:rsidRPr="00F515A0" w:rsidRDefault="00F515A0" w:rsidP="00F515A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7FC9DBD7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7E03B0C0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EA0BA72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271D9BA1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3544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</w:tblGrid>
      <w:tr w:rsidR="0085747A" w:rsidRPr="009C54AE" w14:paraId="32833B23" w14:textId="77777777" w:rsidTr="17887868">
        <w:trPr>
          <w:trHeight w:val="397"/>
        </w:trPr>
        <w:tc>
          <w:tcPr>
            <w:tcW w:w="3544" w:type="dxa"/>
          </w:tcPr>
          <w:p w14:paraId="35E83ED7" w14:textId="0CF67FBD" w:rsidR="0085747A" w:rsidRPr="009C54AE" w:rsidRDefault="7CC8C199" w:rsidP="5E922A84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5E922A84">
              <w:rPr>
                <w:rFonts w:ascii="Corbel" w:hAnsi="Corbel"/>
                <w:b w:val="0"/>
                <w:smallCaps w:val="0"/>
              </w:rPr>
              <w:t>Nie dotyczy</w:t>
            </w:r>
          </w:p>
        </w:tc>
      </w:tr>
    </w:tbl>
    <w:p w14:paraId="64643BB2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452F61A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2DB82681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0006464D" w14:textId="77777777" w:rsidTr="17887868">
        <w:trPr>
          <w:trHeight w:val="397"/>
        </w:trPr>
        <w:tc>
          <w:tcPr>
            <w:tcW w:w="7513" w:type="dxa"/>
          </w:tcPr>
          <w:p w14:paraId="1891AF27" w14:textId="784F1D0D" w:rsidR="00F515A0" w:rsidRPr="00F515A0" w:rsidRDefault="0085747A" w:rsidP="17887868">
            <w:pPr>
              <w:pStyle w:val="Punktygwne"/>
              <w:spacing w:after="0"/>
              <w:rPr>
                <w:bCs/>
              </w:rPr>
            </w:pPr>
            <w:r w:rsidRPr="17887868">
              <w:rPr>
                <w:rFonts w:ascii="Corbel" w:hAnsi="Corbel"/>
                <w:bCs/>
                <w:smallCaps w:val="0"/>
              </w:rPr>
              <w:t>Literatura podstawowa:</w:t>
            </w:r>
            <w:r w:rsidR="00F515A0" w:rsidRPr="17887868">
              <w:rPr>
                <w:bCs/>
              </w:rPr>
              <w:t xml:space="preserve"> </w:t>
            </w:r>
          </w:p>
          <w:p w14:paraId="0CA9DB70" w14:textId="661C44F6" w:rsidR="00F515A0" w:rsidRPr="00F515A0" w:rsidRDefault="00F515A0" w:rsidP="17887868">
            <w:pPr>
              <w:pStyle w:val="Punktygwne"/>
              <w:numPr>
                <w:ilvl w:val="0"/>
                <w:numId w:val="2"/>
              </w:numPr>
              <w:spacing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17887868">
              <w:rPr>
                <w:rFonts w:ascii="Corbel" w:hAnsi="Corbel"/>
                <w:b w:val="0"/>
                <w:smallCaps w:val="0"/>
              </w:rPr>
              <w:t xml:space="preserve">A. </w:t>
            </w:r>
            <w:proofErr w:type="spellStart"/>
            <w:r w:rsidRPr="17887868">
              <w:rPr>
                <w:rFonts w:ascii="Corbel" w:hAnsi="Corbel"/>
                <w:b w:val="0"/>
                <w:smallCaps w:val="0"/>
              </w:rPr>
              <w:t>Korybski</w:t>
            </w:r>
            <w:proofErr w:type="spellEnd"/>
            <w:r w:rsidRPr="17887868">
              <w:rPr>
                <w:rFonts w:ascii="Corbel" w:hAnsi="Corbel"/>
                <w:b w:val="0"/>
                <w:smallCaps w:val="0"/>
              </w:rPr>
              <w:t>, L. Leszczyński, Stanowienie i stosowanie prawa: elementy teorii, Warszawa 2015.</w:t>
            </w:r>
          </w:p>
          <w:p w14:paraId="6B54107B" w14:textId="77777777" w:rsidR="00F515A0" w:rsidRPr="00F515A0" w:rsidRDefault="00F515A0" w:rsidP="00F515A0">
            <w:pPr>
              <w:pStyle w:val="Punktygwne"/>
              <w:numPr>
                <w:ilvl w:val="0"/>
                <w:numId w:val="2"/>
              </w:numPr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515A0">
              <w:rPr>
                <w:rFonts w:ascii="Corbel" w:hAnsi="Corbel"/>
                <w:b w:val="0"/>
                <w:smallCaps w:val="0"/>
                <w:szCs w:val="24"/>
              </w:rPr>
              <w:t>L. Leszczyński, Zagadnienia teorii stosowania prawa. Doktryna i tezy orzecznictwa, Kraków 2004</w:t>
            </w:r>
          </w:p>
          <w:p w14:paraId="130932C0" w14:textId="7F9CA6EA" w:rsidR="00F515A0" w:rsidRPr="00F515A0" w:rsidRDefault="00F515A0" w:rsidP="17887868">
            <w:pPr>
              <w:pStyle w:val="Punktygwne"/>
              <w:numPr>
                <w:ilvl w:val="0"/>
                <w:numId w:val="2"/>
              </w:numPr>
              <w:spacing w:after="0"/>
              <w:rPr>
                <w:rFonts w:ascii="Corbel" w:hAnsi="Corbel"/>
                <w:b w:val="0"/>
                <w:smallCaps w:val="0"/>
              </w:rPr>
            </w:pPr>
            <w:r w:rsidRPr="17887868">
              <w:rPr>
                <w:rFonts w:ascii="Corbel" w:hAnsi="Corbel"/>
                <w:b w:val="0"/>
                <w:smallCaps w:val="0"/>
              </w:rPr>
              <w:t xml:space="preserve">W. </w:t>
            </w:r>
            <w:proofErr w:type="spellStart"/>
            <w:r w:rsidRPr="17887868">
              <w:rPr>
                <w:rFonts w:ascii="Corbel" w:hAnsi="Corbel"/>
                <w:b w:val="0"/>
                <w:smallCaps w:val="0"/>
              </w:rPr>
              <w:t>Dziedziak</w:t>
            </w:r>
            <w:proofErr w:type="spellEnd"/>
            <w:r w:rsidRPr="17887868">
              <w:rPr>
                <w:rFonts w:ascii="Corbel" w:hAnsi="Corbel"/>
                <w:b w:val="0"/>
                <w:smallCaps w:val="0"/>
              </w:rPr>
              <w:t xml:space="preserve">, B. </w:t>
            </w:r>
            <w:proofErr w:type="spellStart"/>
            <w:r w:rsidRPr="17887868">
              <w:rPr>
                <w:rFonts w:ascii="Corbel" w:hAnsi="Corbel"/>
                <w:b w:val="0"/>
                <w:smallCaps w:val="0"/>
              </w:rPr>
              <w:t>Liżewski</w:t>
            </w:r>
            <w:proofErr w:type="spellEnd"/>
            <w:r w:rsidRPr="17887868">
              <w:rPr>
                <w:rFonts w:ascii="Corbel" w:hAnsi="Corbel"/>
                <w:b w:val="0"/>
                <w:smallCaps w:val="0"/>
              </w:rPr>
              <w:t xml:space="preserve"> (red.), Zagadnienia stosowania prawa: perspektywa teoretyczna i dogmatyczna, Lublin 2015</w:t>
            </w:r>
          </w:p>
          <w:p w14:paraId="62ECB129" w14:textId="77777777" w:rsidR="00F515A0" w:rsidRPr="00F515A0" w:rsidRDefault="00F515A0" w:rsidP="00F515A0">
            <w:pPr>
              <w:pStyle w:val="Punktygwne"/>
              <w:numPr>
                <w:ilvl w:val="0"/>
                <w:numId w:val="2"/>
              </w:numPr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515A0">
              <w:rPr>
                <w:rFonts w:ascii="Corbel" w:hAnsi="Corbel"/>
                <w:b w:val="0"/>
                <w:smallCaps w:val="0"/>
                <w:szCs w:val="24"/>
              </w:rPr>
              <w:t>Dolnicki, Sądowe stosowanie prawa, Katowice 2014</w:t>
            </w:r>
          </w:p>
          <w:p w14:paraId="2D5561B0" w14:textId="77777777" w:rsidR="00F515A0" w:rsidRPr="00F515A0" w:rsidRDefault="00F515A0" w:rsidP="00F515A0">
            <w:pPr>
              <w:pStyle w:val="Punktygwne"/>
              <w:numPr>
                <w:ilvl w:val="0"/>
                <w:numId w:val="2"/>
              </w:numPr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515A0">
              <w:rPr>
                <w:rFonts w:ascii="Corbel" w:hAnsi="Corbel"/>
                <w:b w:val="0"/>
                <w:smallCaps w:val="0"/>
                <w:szCs w:val="24"/>
              </w:rPr>
              <w:t>M. Zieliński, Wykładnia prawa. Zasady, reguły, wskazówki, Warszawa 2010</w:t>
            </w:r>
          </w:p>
          <w:p w14:paraId="3F917714" w14:textId="77777777" w:rsidR="00F515A0" w:rsidRPr="00F515A0" w:rsidRDefault="00F515A0" w:rsidP="00F515A0">
            <w:pPr>
              <w:pStyle w:val="Punktygwne"/>
              <w:numPr>
                <w:ilvl w:val="0"/>
                <w:numId w:val="2"/>
              </w:numPr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515A0">
              <w:rPr>
                <w:rFonts w:ascii="Corbel" w:hAnsi="Corbel"/>
                <w:b w:val="0"/>
                <w:smallCaps w:val="0"/>
                <w:szCs w:val="24"/>
              </w:rPr>
              <w:t>Szafrański (red.), Zasady techniki prawodawczej w zakresie aktów prawa miejscowego: komentarz praktyczny z wzorami oraz przykładami, Warszawa 2014.</w:t>
            </w:r>
          </w:p>
          <w:p w14:paraId="4A920172" w14:textId="77777777" w:rsidR="00F515A0" w:rsidRPr="00F515A0" w:rsidRDefault="00F515A0" w:rsidP="00F515A0">
            <w:pPr>
              <w:pStyle w:val="Punktygwne"/>
              <w:numPr>
                <w:ilvl w:val="0"/>
                <w:numId w:val="2"/>
              </w:numPr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515A0">
              <w:rPr>
                <w:rFonts w:ascii="Corbel" w:hAnsi="Corbel"/>
                <w:b w:val="0"/>
                <w:smallCaps w:val="0"/>
                <w:szCs w:val="24"/>
              </w:rPr>
              <w:t>S. Wronkowska, M. Zieliński, Komentarz do zasad techniki prawodawczej z dnia 20 czerwca 2002 r., Warszawa 2012</w:t>
            </w:r>
          </w:p>
          <w:p w14:paraId="5E4E61AE" w14:textId="77777777" w:rsidR="0085747A" w:rsidRPr="009C54AE" w:rsidRDefault="00F515A0" w:rsidP="00F515A0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515A0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A. Malinowski, A. Bałaban, R. Piotrowski, P. Kędziora. D. Dąbek, R. Pawelec, Zarys metodyki pracy legislatora. Ustawy - akty wykonawcze - prawo miejscowe, Warszawa 2009</w:t>
            </w:r>
          </w:p>
        </w:tc>
      </w:tr>
      <w:tr w:rsidR="0085747A" w:rsidRPr="009C54AE" w14:paraId="4E2312D9" w14:textId="77777777" w:rsidTr="17887868">
        <w:trPr>
          <w:trHeight w:val="397"/>
        </w:trPr>
        <w:tc>
          <w:tcPr>
            <w:tcW w:w="7513" w:type="dxa"/>
          </w:tcPr>
          <w:p w14:paraId="0BC3B5A4" w14:textId="77777777" w:rsidR="0085747A" w:rsidRDefault="0085747A" w:rsidP="17887868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17887868">
              <w:rPr>
                <w:rFonts w:ascii="Corbel" w:hAnsi="Corbel"/>
                <w:bCs/>
                <w:smallCaps w:val="0"/>
              </w:rPr>
              <w:lastRenderedPageBreak/>
              <w:t xml:space="preserve">Literatura uzupełniająca: </w:t>
            </w:r>
          </w:p>
          <w:p w14:paraId="6E1C1ADC" w14:textId="77777777" w:rsidR="00F515A0" w:rsidRPr="00F515A0" w:rsidRDefault="00F515A0" w:rsidP="00F515A0">
            <w:pPr>
              <w:pStyle w:val="Punktygwne"/>
              <w:numPr>
                <w:ilvl w:val="0"/>
                <w:numId w:val="3"/>
              </w:numPr>
              <w:spacing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F515A0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G. </w:t>
            </w:r>
            <w:proofErr w:type="spellStart"/>
            <w:r w:rsidRPr="00F515A0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Maroń</w:t>
            </w:r>
            <w:proofErr w:type="spellEnd"/>
            <w:r w:rsidRPr="00F515A0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, Wstęp do prawoznawstwa, Rzeszów 2011</w:t>
            </w:r>
          </w:p>
          <w:p w14:paraId="473F5FF4" w14:textId="77777777" w:rsidR="00F515A0" w:rsidRPr="00F515A0" w:rsidRDefault="00F515A0" w:rsidP="00F515A0">
            <w:pPr>
              <w:pStyle w:val="Punktygwne"/>
              <w:numPr>
                <w:ilvl w:val="0"/>
                <w:numId w:val="3"/>
              </w:numPr>
              <w:spacing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F515A0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J. Wróblewski, Zasady tworzenia prawa, Warszawa 1989</w:t>
            </w:r>
          </w:p>
          <w:p w14:paraId="6550E8FB" w14:textId="77777777" w:rsidR="00F515A0" w:rsidRPr="00F515A0" w:rsidRDefault="00F515A0" w:rsidP="00F515A0">
            <w:pPr>
              <w:pStyle w:val="Punktygwne"/>
              <w:numPr>
                <w:ilvl w:val="0"/>
                <w:numId w:val="3"/>
              </w:numPr>
              <w:spacing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F515A0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J. Wróblewski, Sądowe stosowanie prawa, Warszawa 1988</w:t>
            </w:r>
          </w:p>
          <w:p w14:paraId="6C06E11D" w14:textId="77777777" w:rsidR="00F515A0" w:rsidRPr="00F515A0" w:rsidRDefault="00F515A0" w:rsidP="00F515A0">
            <w:pPr>
              <w:pStyle w:val="Punktygwne"/>
              <w:numPr>
                <w:ilvl w:val="0"/>
                <w:numId w:val="3"/>
              </w:numPr>
              <w:spacing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F515A0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Siemaszko, Stosowanie prawa. Księga jubileuszowa z okazji XX-</w:t>
            </w:r>
            <w:proofErr w:type="spellStart"/>
            <w:r w:rsidRPr="00F515A0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lecia</w:t>
            </w:r>
            <w:proofErr w:type="spellEnd"/>
            <w:r w:rsidRPr="00F515A0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Instytutu Wymiaru Sprawiedliwości, Warszawa 2011</w:t>
            </w:r>
          </w:p>
          <w:p w14:paraId="5EF70002" w14:textId="77777777" w:rsidR="00F515A0" w:rsidRPr="00F515A0" w:rsidRDefault="00F515A0" w:rsidP="00F515A0">
            <w:pPr>
              <w:pStyle w:val="Punktygwne"/>
              <w:numPr>
                <w:ilvl w:val="0"/>
                <w:numId w:val="3"/>
              </w:numPr>
              <w:spacing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F515A0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Śledzińska-Simon, M. Wyrzykowski (red.), Precedens w polskim systemie prawa, Warszawa 2010</w:t>
            </w:r>
          </w:p>
          <w:p w14:paraId="44C82AE9" w14:textId="77777777" w:rsidR="00F515A0" w:rsidRPr="009C54AE" w:rsidRDefault="00F515A0" w:rsidP="00F515A0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</w:tc>
      </w:tr>
    </w:tbl>
    <w:p w14:paraId="3296DF62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1047031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250ED7C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88D25D" w14:textId="77777777" w:rsidR="007021DE" w:rsidRDefault="007021DE" w:rsidP="00C16ABF">
      <w:pPr>
        <w:spacing w:after="0" w:line="240" w:lineRule="auto"/>
      </w:pPr>
      <w:r>
        <w:separator/>
      </w:r>
    </w:p>
  </w:endnote>
  <w:endnote w:type="continuationSeparator" w:id="0">
    <w:p w14:paraId="38246A35" w14:textId="77777777" w:rsidR="007021DE" w:rsidRDefault="007021DE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8C133C" w14:textId="77777777" w:rsidR="007021DE" w:rsidRDefault="007021DE" w:rsidP="00C16ABF">
      <w:pPr>
        <w:spacing w:after="0" w:line="240" w:lineRule="auto"/>
      </w:pPr>
      <w:r>
        <w:separator/>
      </w:r>
    </w:p>
  </w:footnote>
  <w:footnote w:type="continuationSeparator" w:id="0">
    <w:p w14:paraId="4ED9B612" w14:textId="77777777" w:rsidR="007021DE" w:rsidRDefault="007021DE" w:rsidP="00C16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2456449"/>
    <w:multiLevelType w:val="hybridMultilevel"/>
    <w:tmpl w:val="02F032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331633"/>
    <w:multiLevelType w:val="hybridMultilevel"/>
    <w:tmpl w:val="AC92E97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E8133D"/>
    <w:multiLevelType w:val="hybridMultilevel"/>
    <w:tmpl w:val="1BE81DA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F408B5"/>
    <w:multiLevelType w:val="hybridMultilevel"/>
    <w:tmpl w:val="C096C1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A70D2"/>
    <w:rsid w:val="001B58C5"/>
    <w:rsid w:val="001C3761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736F7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672F"/>
    <w:rsid w:val="002D73D4"/>
    <w:rsid w:val="002F02A3"/>
    <w:rsid w:val="002F4ABE"/>
    <w:rsid w:val="003018BA"/>
    <w:rsid w:val="0030395F"/>
    <w:rsid w:val="00305C92"/>
    <w:rsid w:val="003151C5"/>
    <w:rsid w:val="00317F41"/>
    <w:rsid w:val="003343CF"/>
    <w:rsid w:val="00346FE9"/>
    <w:rsid w:val="0034759A"/>
    <w:rsid w:val="003503F6"/>
    <w:rsid w:val="003530DD"/>
    <w:rsid w:val="00363F78"/>
    <w:rsid w:val="003A0A5B"/>
    <w:rsid w:val="003A1176"/>
    <w:rsid w:val="003B5642"/>
    <w:rsid w:val="003C0BAE"/>
    <w:rsid w:val="003D18A9"/>
    <w:rsid w:val="003D6CE2"/>
    <w:rsid w:val="003E1941"/>
    <w:rsid w:val="003E1B7D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C0341"/>
    <w:rsid w:val="004C1529"/>
    <w:rsid w:val="004D5282"/>
    <w:rsid w:val="004F1551"/>
    <w:rsid w:val="004F55A3"/>
    <w:rsid w:val="0050496F"/>
    <w:rsid w:val="00513B6F"/>
    <w:rsid w:val="00515FC8"/>
    <w:rsid w:val="00517C63"/>
    <w:rsid w:val="005363C4"/>
    <w:rsid w:val="00536BDE"/>
    <w:rsid w:val="00543ACC"/>
    <w:rsid w:val="0056696D"/>
    <w:rsid w:val="0059484D"/>
    <w:rsid w:val="005A0855"/>
    <w:rsid w:val="005A133C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C4BFF"/>
    <w:rsid w:val="006D050F"/>
    <w:rsid w:val="006D6139"/>
    <w:rsid w:val="006E5D65"/>
    <w:rsid w:val="006F1282"/>
    <w:rsid w:val="006F1FBC"/>
    <w:rsid w:val="006F31E2"/>
    <w:rsid w:val="007021DE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72B99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25AC1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2DEF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5ADA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A5EFA"/>
    <w:rsid w:val="00DE09C0"/>
    <w:rsid w:val="00DE4A14"/>
    <w:rsid w:val="00DF320D"/>
    <w:rsid w:val="00DF71C8"/>
    <w:rsid w:val="00E07DAD"/>
    <w:rsid w:val="00E129B8"/>
    <w:rsid w:val="00E21E7D"/>
    <w:rsid w:val="00E22FBC"/>
    <w:rsid w:val="00E24BF5"/>
    <w:rsid w:val="00E25338"/>
    <w:rsid w:val="00E503A4"/>
    <w:rsid w:val="00E51E44"/>
    <w:rsid w:val="00E63348"/>
    <w:rsid w:val="00E742AA"/>
    <w:rsid w:val="00E77E88"/>
    <w:rsid w:val="00E8107D"/>
    <w:rsid w:val="00E942E5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15A0"/>
    <w:rsid w:val="00F526AF"/>
    <w:rsid w:val="00F617C3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3FBE40B"/>
    <w:rsid w:val="057436AF"/>
    <w:rsid w:val="073384CD"/>
    <w:rsid w:val="0A6B258F"/>
    <w:rsid w:val="128F6167"/>
    <w:rsid w:val="17887868"/>
    <w:rsid w:val="1A8936DF"/>
    <w:rsid w:val="1B2F2BA4"/>
    <w:rsid w:val="1DE56141"/>
    <w:rsid w:val="1E5484C2"/>
    <w:rsid w:val="28B71288"/>
    <w:rsid w:val="2D6409E0"/>
    <w:rsid w:val="2F9D6B6E"/>
    <w:rsid w:val="3225D40F"/>
    <w:rsid w:val="44D9737B"/>
    <w:rsid w:val="454EDA9B"/>
    <w:rsid w:val="493AD790"/>
    <w:rsid w:val="49DAB568"/>
    <w:rsid w:val="4AF321C8"/>
    <w:rsid w:val="5B91FD69"/>
    <w:rsid w:val="5C8A4672"/>
    <w:rsid w:val="5E922A84"/>
    <w:rsid w:val="6115BA5F"/>
    <w:rsid w:val="62A5A443"/>
    <w:rsid w:val="658A079B"/>
    <w:rsid w:val="661B7C4E"/>
    <w:rsid w:val="67E0464C"/>
    <w:rsid w:val="730B25AA"/>
    <w:rsid w:val="7C7CBCE2"/>
    <w:rsid w:val="7CC8C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0F4D0A"/>
  <w15:docId w15:val="{33CCAE47-5024-46F0-BB61-B59C00FACF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205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6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6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957377-7F3C-41A2-843C-82E44D276D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0</TotalTime>
  <Pages>7</Pages>
  <Words>1321</Words>
  <Characters>7930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Anna Pikus</cp:lastModifiedBy>
  <cp:revision>3</cp:revision>
  <cp:lastPrinted>2019-02-06T12:12:00Z</cp:lastPrinted>
  <dcterms:created xsi:type="dcterms:W3CDTF">2023-10-02T07:51:00Z</dcterms:created>
  <dcterms:modified xsi:type="dcterms:W3CDTF">2023-10-02T08:21:00Z</dcterms:modified>
</cp:coreProperties>
</file>